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5" w:type="dxa"/>
        <w:tblLayout w:type="fixed"/>
        <w:tblCellMar>
          <w:left w:w="85" w:type="dxa"/>
          <w:right w:w="85" w:type="dxa"/>
        </w:tblCellMar>
        <w:tblLook w:val="0000" w:firstRow="0" w:lastRow="0" w:firstColumn="0" w:lastColumn="0" w:noHBand="0" w:noVBand="0"/>
      </w:tblPr>
      <w:tblGrid>
        <w:gridCol w:w="4389"/>
        <w:gridCol w:w="5109"/>
      </w:tblGrid>
      <w:tr w:rsidR="003D32EB" w:rsidRPr="003D32EB">
        <w:trPr>
          <w:cantSplit/>
          <w:trHeight w:val="735"/>
        </w:trPr>
        <w:tc>
          <w:tcPr>
            <w:tcW w:w="4389" w:type="dxa"/>
            <w:tcBorders>
              <w:top w:val="nil"/>
              <w:left w:val="nil"/>
              <w:bottom w:val="nil"/>
              <w:right w:val="nil"/>
            </w:tcBorders>
          </w:tcPr>
          <w:p w:rsidR="003B5EEC" w:rsidRPr="003D32EB" w:rsidRDefault="003B5EEC">
            <w:pPr>
              <w:jc w:val="center"/>
              <w:rPr>
                <w:bCs/>
                <w:w w:val="90"/>
                <w:sz w:val="24"/>
                <w:szCs w:val="28"/>
              </w:rPr>
            </w:pPr>
            <w:r w:rsidRPr="003D32EB">
              <w:rPr>
                <w:bCs/>
                <w:w w:val="90"/>
                <w:sz w:val="24"/>
                <w:szCs w:val="28"/>
              </w:rPr>
              <w:t xml:space="preserve">UBND HUYỆN </w:t>
            </w:r>
            <w:r w:rsidR="003D32EB" w:rsidRPr="003D32EB">
              <w:rPr>
                <w:bCs/>
                <w:w w:val="90"/>
                <w:sz w:val="24"/>
                <w:szCs w:val="28"/>
              </w:rPr>
              <w:t>.................</w:t>
            </w:r>
          </w:p>
          <w:p w:rsidR="003B5EEC" w:rsidRPr="003D32EB" w:rsidRDefault="003B5EEC">
            <w:pPr>
              <w:jc w:val="center"/>
              <w:rPr>
                <w:b/>
                <w:bCs/>
                <w:w w:val="90"/>
                <w:sz w:val="26"/>
                <w:szCs w:val="28"/>
                <w:lang w:val="vi-VN"/>
              </w:rPr>
            </w:pPr>
            <w:r w:rsidRPr="003D32EB">
              <w:rPr>
                <w:b/>
                <w:bCs/>
                <w:w w:val="90"/>
                <w:sz w:val="26"/>
                <w:szCs w:val="28"/>
              </w:rPr>
              <w:t xml:space="preserve">TRƯỜNG TH&amp;THCS </w:t>
            </w:r>
            <w:r w:rsidR="003D32EB" w:rsidRPr="003D32EB">
              <w:rPr>
                <w:b/>
                <w:bCs/>
                <w:w w:val="90"/>
                <w:sz w:val="26"/>
                <w:szCs w:val="28"/>
                <w:lang w:val="vi-VN"/>
              </w:rPr>
              <w:t>.................</w:t>
            </w:r>
          </w:p>
          <w:p w:rsidR="003B5EEC" w:rsidRPr="003D32EB" w:rsidRDefault="0033249D">
            <w:pPr>
              <w:jc w:val="center"/>
              <w:rPr>
                <w:bCs/>
                <w:w w:val="90"/>
                <w:sz w:val="28"/>
                <w:szCs w:val="28"/>
              </w:rPr>
            </w:pPr>
            <w:r w:rsidRPr="003D32EB">
              <w:rPr>
                <w:bCs/>
                <w:noProof/>
                <w:w w:val="90"/>
                <w:sz w:val="28"/>
                <w:szCs w:val="28"/>
              </w:rPr>
              <mc:AlternateContent>
                <mc:Choice Requires="wps">
                  <w:drawing>
                    <wp:anchor distT="0" distB="0" distL="114300" distR="114300" simplePos="0" relativeHeight="251657728" behindDoc="0" locked="0" layoutInCell="1" allowOverlap="1" wp14:anchorId="0DD9DD4C" wp14:editId="7A0B7583">
                      <wp:simplePos x="0" y="0"/>
                      <wp:positionH relativeFrom="column">
                        <wp:posOffset>746125</wp:posOffset>
                      </wp:positionH>
                      <wp:positionV relativeFrom="paragraph">
                        <wp:posOffset>27940</wp:posOffset>
                      </wp:positionV>
                      <wp:extent cx="1244600" cy="0"/>
                      <wp:effectExtent l="13335" t="8255" r="8890" b="1079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5A70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2.2pt" to="15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9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"/>
                  </w:pict>
                </mc:Fallback>
              </mc:AlternateContent>
            </w:r>
          </w:p>
        </w:tc>
        <w:tc>
          <w:tcPr>
            <w:tcW w:w="5109" w:type="dxa"/>
            <w:tcBorders>
              <w:top w:val="nil"/>
              <w:left w:val="nil"/>
              <w:bottom w:val="nil"/>
              <w:right w:val="nil"/>
            </w:tcBorders>
          </w:tcPr>
          <w:p w:rsidR="003B5EEC" w:rsidRPr="003D32EB" w:rsidRDefault="003B5EEC">
            <w:pPr>
              <w:jc w:val="center"/>
              <w:rPr>
                <w:b/>
                <w:bCs/>
                <w:w w:val="90"/>
                <w:sz w:val="26"/>
                <w:szCs w:val="28"/>
              </w:rPr>
            </w:pPr>
            <w:r w:rsidRPr="003D32EB">
              <w:rPr>
                <w:b/>
                <w:bCs/>
                <w:w w:val="90"/>
                <w:sz w:val="26"/>
                <w:szCs w:val="28"/>
              </w:rPr>
              <w:t>CỘNG HOÀ XÃ HỘI CHỦ NGHĨA VIỆT NAM</w:t>
            </w:r>
          </w:p>
          <w:p w:rsidR="003B5EEC" w:rsidRPr="003D32EB" w:rsidRDefault="003B5EEC">
            <w:pPr>
              <w:jc w:val="center"/>
              <w:rPr>
                <w:b/>
                <w:bCs/>
                <w:w w:val="90"/>
                <w:sz w:val="28"/>
                <w:szCs w:val="28"/>
              </w:rPr>
            </w:pPr>
            <w:r w:rsidRPr="003D32EB">
              <w:rPr>
                <w:b/>
                <w:bCs/>
                <w:w w:val="90"/>
                <w:sz w:val="26"/>
                <w:szCs w:val="28"/>
              </w:rPr>
              <w:t>Độc lập - Tự do - Hạnh phúc</w:t>
            </w:r>
          </w:p>
          <w:p w:rsidR="003B5EEC" w:rsidRPr="003D32EB" w:rsidRDefault="0033249D">
            <w:pPr>
              <w:jc w:val="center"/>
              <w:rPr>
                <w:bCs/>
                <w:w w:val="90"/>
                <w:sz w:val="28"/>
                <w:szCs w:val="28"/>
              </w:rPr>
            </w:pPr>
            <w:r w:rsidRPr="003D32EB">
              <w:rPr>
                <w:bCs/>
                <w:noProof/>
                <w:w w:val="90"/>
                <w:sz w:val="28"/>
                <w:szCs w:val="28"/>
              </w:rPr>
              <mc:AlternateContent>
                <mc:Choice Requires="wps">
                  <w:drawing>
                    <wp:anchor distT="0" distB="0" distL="114300" distR="114300" simplePos="0" relativeHeight="251656704" behindDoc="0" locked="0" layoutInCell="1" allowOverlap="1" wp14:anchorId="24A818AE" wp14:editId="5FC788E0">
                      <wp:simplePos x="0" y="0"/>
                      <wp:positionH relativeFrom="column">
                        <wp:posOffset>658495</wp:posOffset>
                      </wp:positionH>
                      <wp:positionV relativeFrom="paragraph">
                        <wp:posOffset>33020</wp:posOffset>
                      </wp:positionV>
                      <wp:extent cx="1866900" cy="0"/>
                      <wp:effectExtent l="7620" t="8890" r="11430"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E5C6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2.6pt" to="198.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s7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ms9ki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"/>
                  </w:pict>
                </mc:Fallback>
              </mc:AlternateContent>
            </w:r>
          </w:p>
        </w:tc>
      </w:tr>
      <w:tr w:rsidR="003D32EB" w:rsidRPr="003D32EB">
        <w:trPr>
          <w:cantSplit/>
        </w:trPr>
        <w:tc>
          <w:tcPr>
            <w:tcW w:w="4389" w:type="dxa"/>
            <w:tcBorders>
              <w:top w:val="nil"/>
              <w:left w:val="nil"/>
              <w:bottom w:val="nil"/>
              <w:right w:val="nil"/>
            </w:tcBorders>
          </w:tcPr>
          <w:p w:rsidR="003B5EEC" w:rsidRPr="003D32EB" w:rsidRDefault="0069209C" w:rsidP="00FB3E7F">
            <w:pPr>
              <w:pStyle w:val="Heading5"/>
              <w:spacing w:before="60"/>
              <w:jc w:val="center"/>
              <w:rPr>
                <w:b w:val="0"/>
                <w:i w:val="0"/>
                <w:iCs w:val="0"/>
                <w:w w:val="90"/>
                <w:szCs w:val="24"/>
                <w:lang w:val="vi-VN"/>
              </w:rPr>
            </w:pPr>
            <w:r w:rsidRPr="003D32EB">
              <w:rPr>
                <w:b w:val="0"/>
                <w:i w:val="0"/>
                <w:iCs w:val="0"/>
                <w:w w:val="90"/>
                <w:szCs w:val="24"/>
              </w:rPr>
              <w:t>Số</w:t>
            </w:r>
            <w:r w:rsidR="003B5EEC" w:rsidRPr="003D32EB">
              <w:rPr>
                <w:b w:val="0"/>
                <w:i w:val="0"/>
                <w:iCs w:val="0"/>
                <w:w w:val="90"/>
                <w:szCs w:val="24"/>
              </w:rPr>
              <w:t xml:space="preserve">: </w:t>
            </w:r>
            <w:r w:rsidR="003D32EB">
              <w:rPr>
                <w:b w:val="0"/>
                <w:i w:val="0"/>
                <w:iCs w:val="0"/>
                <w:w w:val="90"/>
                <w:szCs w:val="24"/>
              </w:rPr>
              <w:t xml:space="preserve">     </w:t>
            </w:r>
            <w:r w:rsidR="003B5EEC" w:rsidRPr="003D32EB">
              <w:rPr>
                <w:b w:val="0"/>
                <w:i w:val="0"/>
                <w:iCs w:val="0"/>
                <w:w w:val="90"/>
                <w:szCs w:val="24"/>
              </w:rPr>
              <w:t>/BC-TH&amp;THCS</w:t>
            </w:r>
            <w:bookmarkStart w:id="0" w:name="_GoBack"/>
            <w:bookmarkEnd w:id="0"/>
          </w:p>
        </w:tc>
        <w:tc>
          <w:tcPr>
            <w:tcW w:w="5109" w:type="dxa"/>
            <w:tcBorders>
              <w:top w:val="nil"/>
              <w:left w:val="nil"/>
              <w:bottom w:val="nil"/>
              <w:right w:val="nil"/>
            </w:tcBorders>
          </w:tcPr>
          <w:p w:rsidR="003B5EEC" w:rsidRPr="003D32EB" w:rsidRDefault="003D32EB" w:rsidP="00313FC3">
            <w:pPr>
              <w:spacing w:before="60"/>
              <w:jc w:val="center"/>
              <w:rPr>
                <w:bCs/>
                <w:i/>
                <w:w w:val="90"/>
                <w:sz w:val="26"/>
                <w:szCs w:val="24"/>
                <w:lang w:val="vi-VN"/>
              </w:rPr>
            </w:pPr>
            <w:r w:rsidRPr="003D32EB">
              <w:rPr>
                <w:bCs/>
                <w:i/>
                <w:w w:val="90"/>
                <w:sz w:val="26"/>
                <w:szCs w:val="24"/>
                <w:lang w:val="vi-VN"/>
              </w:rPr>
              <w:t>.................</w:t>
            </w:r>
            <w:r w:rsidR="003B5EEC" w:rsidRPr="003D32EB">
              <w:rPr>
                <w:bCs/>
                <w:i/>
                <w:w w:val="90"/>
                <w:sz w:val="26"/>
                <w:szCs w:val="24"/>
              </w:rPr>
              <w:t xml:space="preserve">, ngày </w:t>
            </w:r>
            <w:r w:rsidR="00B64E54" w:rsidRPr="003D32EB">
              <w:rPr>
                <w:bCs/>
                <w:i/>
                <w:w w:val="90"/>
                <w:sz w:val="26"/>
                <w:szCs w:val="24"/>
              </w:rPr>
              <w:t>2</w:t>
            </w:r>
            <w:r w:rsidR="00A52475" w:rsidRPr="003D32EB">
              <w:rPr>
                <w:bCs/>
                <w:i/>
                <w:w w:val="90"/>
                <w:sz w:val="26"/>
                <w:szCs w:val="24"/>
                <w:lang w:val="vi-VN"/>
              </w:rPr>
              <w:t>5</w:t>
            </w:r>
            <w:r w:rsidR="003B5EEC" w:rsidRPr="003D32EB">
              <w:rPr>
                <w:bCs/>
                <w:i/>
                <w:w w:val="90"/>
                <w:sz w:val="26"/>
                <w:szCs w:val="24"/>
              </w:rPr>
              <w:t xml:space="preserve"> tháng</w:t>
            </w:r>
            <w:r w:rsidR="003B5EEC" w:rsidRPr="003D32EB">
              <w:rPr>
                <w:bCs/>
                <w:i/>
                <w:w w:val="90"/>
                <w:sz w:val="26"/>
                <w:szCs w:val="24"/>
                <w:lang w:val="vi-VN"/>
              </w:rPr>
              <w:t xml:space="preserve"> </w:t>
            </w:r>
            <w:r w:rsidR="00B64E54" w:rsidRPr="003D32EB">
              <w:rPr>
                <w:bCs/>
                <w:i/>
                <w:w w:val="90"/>
                <w:sz w:val="26"/>
                <w:szCs w:val="24"/>
              </w:rPr>
              <w:t>5</w:t>
            </w:r>
            <w:r w:rsidR="003B5EEC" w:rsidRPr="003D32EB">
              <w:rPr>
                <w:bCs/>
                <w:i/>
                <w:w w:val="90"/>
                <w:sz w:val="26"/>
                <w:szCs w:val="24"/>
                <w:lang w:val="vi-VN"/>
              </w:rPr>
              <w:t xml:space="preserve"> </w:t>
            </w:r>
            <w:r w:rsidR="003B5EEC" w:rsidRPr="003D32EB">
              <w:rPr>
                <w:bCs/>
                <w:i/>
                <w:w w:val="90"/>
                <w:sz w:val="26"/>
                <w:szCs w:val="24"/>
              </w:rPr>
              <w:t>năm 20</w:t>
            </w:r>
            <w:r w:rsidR="00D12B92" w:rsidRPr="003D32EB">
              <w:rPr>
                <w:bCs/>
                <w:i/>
                <w:w w:val="90"/>
                <w:sz w:val="26"/>
                <w:szCs w:val="24"/>
              </w:rPr>
              <w:t>2</w:t>
            </w:r>
            <w:r w:rsidR="00A52475" w:rsidRPr="003D32EB">
              <w:rPr>
                <w:bCs/>
                <w:i/>
                <w:w w:val="90"/>
                <w:sz w:val="26"/>
                <w:szCs w:val="24"/>
              </w:rPr>
              <w:t>4</w:t>
            </w:r>
          </w:p>
        </w:tc>
      </w:tr>
    </w:tbl>
    <w:p w:rsidR="003B5EEC" w:rsidRPr="003D32EB" w:rsidRDefault="003B5EEC">
      <w:pPr>
        <w:pStyle w:val="BodyText"/>
        <w:tabs>
          <w:tab w:val="left" w:pos="567"/>
        </w:tabs>
        <w:spacing w:after="0"/>
        <w:jc w:val="center"/>
        <w:rPr>
          <w:b/>
          <w:bCs/>
          <w:w w:val="90"/>
          <w:sz w:val="14"/>
          <w:szCs w:val="28"/>
        </w:rPr>
      </w:pPr>
    </w:p>
    <w:p w:rsidR="00B64E54" w:rsidRPr="003D32EB" w:rsidRDefault="00B64E54" w:rsidP="00B64E54">
      <w:pPr>
        <w:pStyle w:val="BodyText"/>
        <w:tabs>
          <w:tab w:val="left" w:pos="567"/>
        </w:tabs>
        <w:spacing w:after="0"/>
        <w:jc w:val="center"/>
        <w:rPr>
          <w:b/>
          <w:bCs/>
          <w:w w:val="90"/>
          <w:sz w:val="28"/>
          <w:szCs w:val="28"/>
        </w:rPr>
      </w:pPr>
      <w:r w:rsidRPr="003D32EB">
        <w:rPr>
          <w:b/>
          <w:bCs/>
          <w:w w:val="90"/>
          <w:sz w:val="28"/>
          <w:szCs w:val="28"/>
        </w:rPr>
        <w:t>BÁO CÁO THÀNH TÍCH</w:t>
      </w:r>
    </w:p>
    <w:p w:rsidR="00B64E54" w:rsidRPr="003D32EB" w:rsidRDefault="00B64E54" w:rsidP="00B64E54">
      <w:pPr>
        <w:pStyle w:val="BodyText"/>
        <w:tabs>
          <w:tab w:val="left" w:pos="567"/>
        </w:tabs>
        <w:spacing w:after="0"/>
        <w:jc w:val="center"/>
        <w:rPr>
          <w:b/>
          <w:bCs/>
          <w:w w:val="90"/>
          <w:sz w:val="28"/>
          <w:szCs w:val="28"/>
        </w:rPr>
      </w:pPr>
      <w:r w:rsidRPr="003D32EB">
        <w:rPr>
          <w:b/>
          <w:bCs/>
          <w:w w:val="90"/>
          <w:sz w:val="28"/>
          <w:szCs w:val="28"/>
        </w:rPr>
        <w:t>Đề nghị khen thưởng danh hiệu Tập thể lao động xuất sắc</w:t>
      </w:r>
    </w:p>
    <w:p w:rsidR="00B64E54" w:rsidRPr="003D32EB" w:rsidRDefault="0033249D" w:rsidP="00B64E54">
      <w:pPr>
        <w:pStyle w:val="BodyText"/>
        <w:tabs>
          <w:tab w:val="left" w:pos="567"/>
        </w:tabs>
        <w:spacing w:after="0"/>
        <w:jc w:val="center"/>
        <w:rPr>
          <w:b/>
          <w:bCs/>
          <w:w w:val="90"/>
          <w:sz w:val="28"/>
          <w:szCs w:val="28"/>
          <w:lang w:val="vi-VN"/>
        </w:rPr>
      </w:pPr>
      <w:r w:rsidRPr="003D32EB">
        <w:rPr>
          <w:b/>
          <w:bCs/>
          <w:noProof/>
          <w:sz w:val="28"/>
          <w:szCs w:val="28"/>
        </w:rPr>
        <mc:AlternateContent>
          <mc:Choice Requires="wps">
            <w:drawing>
              <wp:anchor distT="0" distB="0" distL="114300" distR="114300" simplePos="0" relativeHeight="251658752" behindDoc="0" locked="0" layoutInCell="1" allowOverlap="1" wp14:anchorId="04DAE606" wp14:editId="5CB73631">
                <wp:simplePos x="0" y="0"/>
                <wp:positionH relativeFrom="column">
                  <wp:posOffset>2263140</wp:posOffset>
                </wp:positionH>
                <wp:positionV relativeFrom="paragraph">
                  <wp:posOffset>200660</wp:posOffset>
                </wp:positionV>
                <wp:extent cx="1266825" cy="0"/>
                <wp:effectExtent l="9525" t="5715" r="9525" b="1333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DAF31" id="_x0000_t32" coordsize="21600,21600" o:spt="32" o:oned="t" path="m,l21600,21600e" filled="f">
                <v:path arrowok="t" fillok="f" o:connecttype="none"/>
                <o:lock v:ext="edit" shapetype="t"/>
              </v:shapetype>
              <v:shape id="AutoShape 9" o:spid="_x0000_s1026" type="#_x0000_t32" style="position:absolute;margin-left:178.2pt;margin-top:15.8pt;width:99.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AHA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"/>
            </w:pict>
          </mc:Fallback>
        </mc:AlternateContent>
      </w:r>
      <w:r w:rsidR="00B64E54" w:rsidRPr="003D32EB">
        <w:rPr>
          <w:b/>
          <w:bCs/>
          <w:w w:val="90"/>
          <w:sz w:val="28"/>
          <w:szCs w:val="28"/>
        </w:rPr>
        <w:t>Năm học 202</w:t>
      </w:r>
      <w:r w:rsidR="00934991" w:rsidRPr="003D32EB">
        <w:rPr>
          <w:b/>
          <w:bCs/>
          <w:w w:val="90"/>
          <w:sz w:val="28"/>
          <w:szCs w:val="28"/>
        </w:rPr>
        <w:t>3</w:t>
      </w:r>
      <w:r w:rsidR="00B64E54" w:rsidRPr="003D32EB">
        <w:rPr>
          <w:b/>
          <w:bCs/>
          <w:w w:val="90"/>
          <w:sz w:val="28"/>
          <w:szCs w:val="28"/>
          <w:lang w:val="vi-VN"/>
        </w:rPr>
        <w:t xml:space="preserve"> </w:t>
      </w:r>
      <w:r w:rsidR="00B64E54" w:rsidRPr="003D32EB">
        <w:rPr>
          <w:b/>
          <w:bCs/>
          <w:w w:val="90"/>
          <w:sz w:val="28"/>
          <w:szCs w:val="28"/>
        </w:rPr>
        <w:t>-</w:t>
      </w:r>
      <w:r w:rsidR="00B64E54" w:rsidRPr="003D32EB">
        <w:rPr>
          <w:b/>
          <w:bCs/>
          <w:w w:val="90"/>
          <w:sz w:val="28"/>
          <w:szCs w:val="28"/>
          <w:lang w:val="vi-VN"/>
        </w:rPr>
        <w:t xml:space="preserve"> </w:t>
      </w:r>
      <w:r w:rsidR="00934991" w:rsidRPr="003D32EB">
        <w:rPr>
          <w:b/>
          <w:bCs/>
          <w:w w:val="90"/>
          <w:sz w:val="28"/>
          <w:szCs w:val="28"/>
        </w:rPr>
        <w:t>2024</w:t>
      </w:r>
    </w:p>
    <w:p w:rsidR="003B5EEC" w:rsidRPr="003D32EB" w:rsidRDefault="003B5EEC">
      <w:pPr>
        <w:pStyle w:val="BodyText"/>
        <w:tabs>
          <w:tab w:val="left" w:pos="567"/>
        </w:tabs>
        <w:spacing w:after="0"/>
        <w:jc w:val="center"/>
        <w:rPr>
          <w:b/>
          <w:bCs/>
          <w:w w:val="90"/>
          <w:sz w:val="28"/>
          <w:szCs w:val="28"/>
        </w:rPr>
      </w:pPr>
    </w:p>
    <w:p w:rsidR="00BC3BE4" w:rsidRPr="003D32EB" w:rsidRDefault="00BC3BE4" w:rsidP="00BC3BE4">
      <w:pPr>
        <w:pStyle w:val="BodyText"/>
        <w:tabs>
          <w:tab w:val="left" w:pos="567"/>
        </w:tabs>
        <w:spacing w:after="0" w:line="276" w:lineRule="auto"/>
        <w:ind w:firstLine="567"/>
        <w:jc w:val="center"/>
        <w:rPr>
          <w:b/>
          <w:bCs/>
          <w:w w:val="90"/>
          <w:sz w:val="28"/>
          <w:szCs w:val="28"/>
          <w:lang w:val="vi-VN"/>
        </w:rPr>
      </w:pPr>
      <w:r w:rsidRPr="003D32EB">
        <w:rPr>
          <w:b/>
          <w:bCs/>
          <w:w w:val="90"/>
          <w:sz w:val="28"/>
          <w:szCs w:val="28"/>
        </w:rPr>
        <w:t xml:space="preserve">Đơn vị: Trường Tiểu học và Trung học cơ sở </w:t>
      </w:r>
      <w:r w:rsidR="003D32EB" w:rsidRPr="003D32EB">
        <w:rPr>
          <w:b/>
          <w:bCs/>
          <w:w w:val="90"/>
          <w:sz w:val="28"/>
          <w:szCs w:val="28"/>
          <w:lang w:val="vi-VN"/>
        </w:rPr>
        <w:t>.................</w:t>
      </w:r>
    </w:p>
    <w:p w:rsidR="00BC3BE4" w:rsidRPr="003D32EB" w:rsidRDefault="00BC3BE4" w:rsidP="00BC3BE4">
      <w:pPr>
        <w:pStyle w:val="BodyText"/>
        <w:tabs>
          <w:tab w:val="left" w:pos="567"/>
        </w:tabs>
        <w:spacing w:after="0" w:line="276" w:lineRule="auto"/>
        <w:ind w:firstLine="567"/>
        <w:jc w:val="center"/>
        <w:rPr>
          <w:b/>
          <w:bCs/>
          <w:w w:val="90"/>
          <w:sz w:val="10"/>
          <w:szCs w:val="28"/>
        </w:rPr>
      </w:pPr>
    </w:p>
    <w:p w:rsidR="003B5EEC" w:rsidRPr="003D32EB" w:rsidRDefault="003B5EEC" w:rsidP="008D7440">
      <w:pPr>
        <w:pStyle w:val="BodyText"/>
        <w:tabs>
          <w:tab w:val="left" w:pos="567"/>
        </w:tabs>
        <w:spacing w:after="0" w:line="276" w:lineRule="auto"/>
        <w:ind w:firstLine="567"/>
        <w:jc w:val="both"/>
        <w:rPr>
          <w:b/>
          <w:bCs/>
          <w:w w:val="90"/>
          <w:sz w:val="28"/>
          <w:szCs w:val="28"/>
        </w:rPr>
      </w:pPr>
      <w:r w:rsidRPr="003D32EB">
        <w:rPr>
          <w:b/>
          <w:bCs/>
          <w:w w:val="90"/>
          <w:sz w:val="28"/>
          <w:szCs w:val="28"/>
        </w:rPr>
        <w:t>I. SƠ LƯỢC ĐẶC ĐIỂM, TÌNH HÌNH ĐƠN VỊ</w:t>
      </w:r>
    </w:p>
    <w:p w:rsidR="003B5EEC" w:rsidRPr="003D32EB" w:rsidRDefault="003B5EEC" w:rsidP="008D7440">
      <w:pPr>
        <w:pStyle w:val="BodyText"/>
        <w:tabs>
          <w:tab w:val="left" w:pos="567"/>
        </w:tabs>
        <w:spacing w:after="0" w:line="276" w:lineRule="auto"/>
        <w:ind w:firstLine="567"/>
        <w:jc w:val="both"/>
        <w:rPr>
          <w:b/>
          <w:bCs/>
          <w:w w:val="90"/>
          <w:sz w:val="28"/>
          <w:szCs w:val="28"/>
        </w:rPr>
      </w:pPr>
      <w:r w:rsidRPr="003D32EB">
        <w:rPr>
          <w:b/>
          <w:bCs/>
          <w:w w:val="90"/>
          <w:sz w:val="28"/>
          <w:szCs w:val="28"/>
        </w:rPr>
        <w:t>1. Đặc điểm, tình hình</w:t>
      </w:r>
    </w:p>
    <w:p w:rsidR="003B5EEC" w:rsidRPr="003D32EB" w:rsidRDefault="003B5EEC" w:rsidP="008D7440">
      <w:pPr>
        <w:pStyle w:val="BodyText"/>
        <w:tabs>
          <w:tab w:val="left" w:pos="567"/>
        </w:tabs>
        <w:spacing w:after="0" w:line="276" w:lineRule="auto"/>
        <w:ind w:firstLine="567"/>
        <w:jc w:val="both"/>
        <w:rPr>
          <w:b/>
          <w:bCs/>
          <w:w w:val="90"/>
          <w:sz w:val="28"/>
          <w:szCs w:val="28"/>
          <w:lang w:val="vi-VN"/>
        </w:rPr>
      </w:pPr>
      <w:r w:rsidRPr="003D32EB">
        <w:rPr>
          <w:bCs/>
          <w:w w:val="90"/>
          <w:sz w:val="28"/>
          <w:szCs w:val="28"/>
        </w:rPr>
        <w:t xml:space="preserve">- Tên đơn vị: Trường Tiểu học và Trung học cơ sở </w:t>
      </w:r>
      <w:r w:rsidR="003D32EB" w:rsidRPr="003D32EB">
        <w:rPr>
          <w:bCs/>
          <w:w w:val="90"/>
          <w:sz w:val="28"/>
          <w:szCs w:val="28"/>
          <w:lang w:val="vi-VN"/>
        </w:rPr>
        <w:t>.................</w:t>
      </w:r>
    </w:p>
    <w:p w:rsidR="003B5EEC" w:rsidRPr="003D32EB" w:rsidRDefault="003B5EEC" w:rsidP="008D7440">
      <w:pPr>
        <w:pStyle w:val="BodyText"/>
        <w:tabs>
          <w:tab w:val="left" w:pos="567"/>
        </w:tabs>
        <w:spacing w:after="0" w:line="276" w:lineRule="auto"/>
        <w:ind w:firstLine="567"/>
        <w:jc w:val="both"/>
        <w:rPr>
          <w:b/>
          <w:bCs/>
          <w:w w:val="90"/>
          <w:sz w:val="28"/>
          <w:szCs w:val="28"/>
          <w:lang w:val="vi-VN"/>
        </w:rPr>
      </w:pPr>
      <w:r w:rsidRPr="003D32EB">
        <w:rPr>
          <w:bCs/>
          <w:w w:val="90"/>
          <w:sz w:val="28"/>
          <w:szCs w:val="28"/>
        </w:rPr>
        <w:t xml:space="preserve">- Địa điểm trụ sở chính: Thôn </w:t>
      </w:r>
      <w:r w:rsidR="00934991" w:rsidRPr="003D32EB">
        <w:rPr>
          <w:bCs/>
          <w:w w:val="90"/>
          <w:sz w:val="28"/>
          <w:szCs w:val="28"/>
          <w:lang w:val="vi-VN"/>
        </w:rPr>
        <w:t>2</w:t>
      </w:r>
      <w:r w:rsidRPr="003D32EB">
        <w:rPr>
          <w:bCs/>
          <w:w w:val="90"/>
          <w:sz w:val="28"/>
          <w:szCs w:val="28"/>
        </w:rPr>
        <w:t xml:space="preserve"> - xã </w:t>
      </w:r>
      <w:r w:rsidR="003D32EB" w:rsidRPr="003D32EB">
        <w:rPr>
          <w:bCs/>
          <w:w w:val="90"/>
          <w:sz w:val="28"/>
          <w:szCs w:val="28"/>
          <w:lang w:val="vi-VN"/>
        </w:rPr>
        <w:t>.................</w:t>
      </w:r>
      <w:r w:rsidRPr="003D32EB">
        <w:rPr>
          <w:bCs/>
          <w:w w:val="90"/>
          <w:sz w:val="28"/>
          <w:szCs w:val="28"/>
        </w:rPr>
        <w:t xml:space="preserve">, huyện </w:t>
      </w:r>
      <w:r w:rsidR="003D32EB" w:rsidRPr="003D32EB">
        <w:rPr>
          <w:bCs/>
          <w:w w:val="90"/>
          <w:sz w:val="28"/>
          <w:szCs w:val="28"/>
        </w:rPr>
        <w:t>.................</w:t>
      </w:r>
      <w:r w:rsidRPr="003D32EB">
        <w:rPr>
          <w:bCs/>
          <w:w w:val="90"/>
          <w:sz w:val="28"/>
          <w:szCs w:val="28"/>
        </w:rPr>
        <w:t>, thành phố Hải Phòng</w:t>
      </w:r>
      <w:r w:rsidRPr="003D32EB">
        <w:rPr>
          <w:bCs/>
          <w:w w:val="90"/>
          <w:sz w:val="28"/>
          <w:szCs w:val="28"/>
          <w:lang w:val="vi-VN"/>
        </w:rPr>
        <w:t>.</w:t>
      </w:r>
    </w:p>
    <w:p w:rsidR="003B5EEC" w:rsidRPr="003D32EB" w:rsidRDefault="003B5EEC" w:rsidP="008D7440">
      <w:pPr>
        <w:pStyle w:val="BodyText"/>
        <w:tabs>
          <w:tab w:val="left" w:pos="567"/>
        </w:tabs>
        <w:spacing w:after="0" w:line="276" w:lineRule="auto"/>
        <w:ind w:firstLine="567"/>
        <w:jc w:val="both"/>
        <w:rPr>
          <w:bCs/>
          <w:w w:val="90"/>
          <w:sz w:val="28"/>
          <w:szCs w:val="28"/>
        </w:rPr>
      </w:pPr>
      <w:r w:rsidRPr="003D32EB">
        <w:rPr>
          <w:bCs/>
          <w:w w:val="90"/>
          <w:sz w:val="28"/>
          <w:szCs w:val="28"/>
        </w:rPr>
        <w:t>- Tóm tắt cơ cấu tổ chức:</w:t>
      </w:r>
    </w:p>
    <w:p w:rsidR="003B5EEC" w:rsidRPr="003D32EB" w:rsidRDefault="003B5EEC" w:rsidP="008D7440">
      <w:pPr>
        <w:pStyle w:val="BodyText"/>
        <w:tabs>
          <w:tab w:val="left" w:pos="567"/>
        </w:tabs>
        <w:spacing w:after="0" w:line="276" w:lineRule="auto"/>
        <w:ind w:firstLine="567"/>
        <w:jc w:val="both"/>
        <w:rPr>
          <w:bCs/>
          <w:w w:val="90"/>
          <w:sz w:val="28"/>
          <w:szCs w:val="28"/>
        </w:rPr>
      </w:pPr>
      <w:r w:rsidRPr="003D32EB">
        <w:rPr>
          <w:bCs/>
          <w:w w:val="90"/>
          <w:sz w:val="28"/>
          <w:szCs w:val="28"/>
        </w:rPr>
        <w:t xml:space="preserve">Tổng số cán bộ giáo viên, nhân viên nhà trường là </w:t>
      </w:r>
      <w:r w:rsidR="00934991" w:rsidRPr="003D32EB">
        <w:rPr>
          <w:bCs/>
          <w:w w:val="90"/>
          <w:sz w:val="28"/>
          <w:szCs w:val="28"/>
        </w:rPr>
        <w:t>22</w:t>
      </w:r>
      <w:r w:rsidR="009630B0" w:rsidRPr="003D32EB">
        <w:rPr>
          <w:bCs/>
          <w:w w:val="90"/>
          <w:sz w:val="28"/>
          <w:szCs w:val="28"/>
        </w:rPr>
        <w:t xml:space="preserve"> </w:t>
      </w:r>
      <w:r w:rsidR="00852E6B" w:rsidRPr="003D32EB">
        <w:rPr>
          <w:bCs/>
          <w:w w:val="90"/>
          <w:sz w:val="28"/>
          <w:szCs w:val="28"/>
        </w:rPr>
        <w:t>đồng chí</w:t>
      </w:r>
      <w:r w:rsidRPr="003D32EB">
        <w:rPr>
          <w:bCs/>
          <w:w w:val="90"/>
          <w:sz w:val="28"/>
          <w:szCs w:val="28"/>
        </w:rPr>
        <w:t xml:space="preserve"> trong đó 100% cán bộ giáo viên</w:t>
      </w:r>
      <w:r w:rsidR="009630B0" w:rsidRPr="003D32EB">
        <w:rPr>
          <w:bCs/>
          <w:w w:val="90"/>
          <w:sz w:val="28"/>
          <w:szCs w:val="28"/>
        </w:rPr>
        <w:t>,</w:t>
      </w:r>
      <w:r w:rsidR="00BC3BE4" w:rsidRPr="003D32EB">
        <w:rPr>
          <w:bCs/>
          <w:w w:val="90"/>
          <w:sz w:val="28"/>
          <w:szCs w:val="28"/>
        </w:rPr>
        <w:t xml:space="preserve"> nhân viên đạt chuẩn, </w:t>
      </w:r>
      <w:r w:rsidR="00852E6B" w:rsidRPr="003D32EB">
        <w:rPr>
          <w:bCs/>
          <w:w w:val="90"/>
          <w:sz w:val="28"/>
          <w:szCs w:val="28"/>
        </w:rPr>
        <w:t>100</w:t>
      </w:r>
      <w:r w:rsidRPr="003D32EB">
        <w:rPr>
          <w:bCs/>
          <w:w w:val="90"/>
          <w:sz w:val="28"/>
          <w:szCs w:val="28"/>
        </w:rPr>
        <w:t xml:space="preserve">% cán bộ giáo viên nhà trường có chứng chỉ tin học, biết sử dụng vi </w:t>
      </w:r>
      <w:r w:rsidR="00F82D93" w:rsidRPr="003D32EB">
        <w:rPr>
          <w:bCs/>
          <w:w w:val="90"/>
          <w:sz w:val="28"/>
          <w:szCs w:val="28"/>
        </w:rPr>
        <w:t>tính phục vụ cho công việc, 100</w:t>
      </w:r>
      <w:r w:rsidRPr="003D32EB">
        <w:rPr>
          <w:bCs/>
          <w:w w:val="90"/>
          <w:sz w:val="28"/>
          <w:szCs w:val="28"/>
        </w:rPr>
        <w:t>% cán bộ, giáo viên có chứng chỉ ngoại ngữ.</w:t>
      </w:r>
    </w:p>
    <w:p w:rsidR="003B5EEC" w:rsidRPr="003D32EB" w:rsidRDefault="003D32EB" w:rsidP="008D7440">
      <w:pPr>
        <w:pStyle w:val="BodyText"/>
        <w:tabs>
          <w:tab w:val="left" w:pos="567"/>
        </w:tabs>
        <w:spacing w:after="0" w:line="276" w:lineRule="auto"/>
        <w:ind w:firstLine="567"/>
        <w:jc w:val="both"/>
        <w:rPr>
          <w:bCs/>
          <w:w w:val="90"/>
          <w:sz w:val="28"/>
          <w:szCs w:val="28"/>
        </w:rPr>
      </w:pPr>
      <w:r w:rsidRPr="003D32EB">
        <w:rPr>
          <w:bCs/>
          <w:w w:val="90"/>
          <w:sz w:val="28"/>
          <w:szCs w:val="28"/>
        </w:rPr>
        <w:t>Trường gồm 2</w:t>
      </w:r>
      <w:r w:rsidR="003B5EEC" w:rsidRPr="003D32EB">
        <w:rPr>
          <w:bCs/>
          <w:w w:val="90"/>
          <w:sz w:val="28"/>
          <w:szCs w:val="28"/>
        </w:rPr>
        <w:t xml:space="preserve"> cấp học: </w:t>
      </w:r>
      <w:r w:rsidRPr="003D32EB">
        <w:rPr>
          <w:bCs/>
          <w:w w:val="90"/>
          <w:sz w:val="28"/>
          <w:szCs w:val="28"/>
          <w:lang w:val="vi-VN"/>
        </w:rPr>
        <w:t>c</w:t>
      </w:r>
      <w:r w:rsidR="003B5EEC" w:rsidRPr="003D32EB">
        <w:rPr>
          <w:bCs/>
          <w:w w:val="90"/>
          <w:sz w:val="28"/>
          <w:szCs w:val="28"/>
        </w:rPr>
        <w:t xml:space="preserve">ấp </w:t>
      </w:r>
      <w:r w:rsidR="009630B0" w:rsidRPr="003D32EB">
        <w:rPr>
          <w:bCs/>
          <w:w w:val="90"/>
          <w:sz w:val="28"/>
          <w:szCs w:val="28"/>
        </w:rPr>
        <w:t xml:space="preserve">Tiểu học và cấp </w:t>
      </w:r>
      <w:r w:rsidR="003B5EEC" w:rsidRPr="003D32EB">
        <w:rPr>
          <w:bCs/>
          <w:w w:val="90"/>
          <w:sz w:val="28"/>
          <w:szCs w:val="28"/>
        </w:rPr>
        <w:t xml:space="preserve">THCS với </w:t>
      </w:r>
      <w:r w:rsidR="00934991" w:rsidRPr="003D32EB">
        <w:rPr>
          <w:bCs/>
          <w:w w:val="90"/>
          <w:sz w:val="28"/>
          <w:szCs w:val="28"/>
        </w:rPr>
        <w:t>54</w:t>
      </w:r>
      <w:r w:rsidRPr="003D32EB">
        <w:rPr>
          <w:bCs/>
          <w:w w:val="90"/>
          <w:sz w:val="28"/>
          <w:szCs w:val="28"/>
        </w:rPr>
        <w:t>0</w:t>
      </w:r>
      <w:r w:rsidR="003B5EEC" w:rsidRPr="003D32EB">
        <w:rPr>
          <w:bCs/>
          <w:w w:val="90"/>
          <w:sz w:val="28"/>
          <w:szCs w:val="28"/>
          <w:lang w:val="vi-VN"/>
        </w:rPr>
        <w:t xml:space="preserve"> </w:t>
      </w:r>
      <w:r w:rsidR="003B5EEC" w:rsidRPr="003D32EB">
        <w:rPr>
          <w:bCs/>
          <w:w w:val="90"/>
          <w:sz w:val="28"/>
          <w:szCs w:val="28"/>
        </w:rPr>
        <w:t>học sinh. Nhà trường có 02 tổ chuyên môn; 01 tổ văn phòng.</w:t>
      </w:r>
    </w:p>
    <w:p w:rsidR="003B5EEC" w:rsidRPr="003D32EB" w:rsidRDefault="003B5EEC" w:rsidP="008D7440">
      <w:pPr>
        <w:pStyle w:val="BodyText"/>
        <w:tabs>
          <w:tab w:val="left" w:pos="567"/>
        </w:tabs>
        <w:spacing w:after="0" w:line="276" w:lineRule="auto"/>
        <w:ind w:firstLine="567"/>
        <w:jc w:val="both"/>
        <w:rPr>
          <w:bCs/>
          <w:w w:val="90"/>
          <w:sz w:val="28"/>
          <w:szCs w:val="28"/>
        </w:rPr>
      </w:pPr>
      <w:r w:rsidRPr="003D32EB">
        <w:rPr>
          <w:bCs/>
          <w:w w:val="90"/>
          <w:sz w:val="28"/>
          <w:szCs w:val="28"/>
        </w:rPr>
        <w:t>Các tổ chức đoàn thể: Trường có chi bộ Đảng lãnh đạo với số đảng viên là 1</w:t>
      </w:r>
      <w:r w:rsidR="00934991" w:rsidRPr="003D32EB">
        <w:rPr>
          <w:bCs/>
          <w:w w:val="90"/>
          <w:sz w:val="28"/>
          <w:szCs w:val="28"/>
        </w:rPr>
        <w:t>2</w:t>
      </w:r>
      <w:r w:rsidRPr="003D32EB">
        <w:rPr>
          <w:bCs/>
          <w:w w:val="90"/>
          <w:sz w:val="28"/>
          <w:szCs w:val="28"/>
        </w:rPr>
        <w:t xml:space="preserve"> đồng chí (đạt</w:t>
      </w:r>
      <w:r w:rsidRPr="003D32EB">
        <w:rPr>
          <w:bCs/>
          <w:w w:val="90"/>
          <w:sz w:val="28"/>
          <w:szCs w:val="28"/>
          <w:lang w:val="vi-VN"/>
        </w:rPr>
        <w:t xml:space="preserve"> </w:t>
      </w:r>
      <w:r w:rsidRPr="003D32EB">
        <w:rPr>
          <w:bCs/>
          <w:w w:val="90"/>
          <w:sz w:val="28"/>
          <w:szCs w:val="28"/>
        </w:rPr>
        <w:t xml:space="preserve">tỷ lệ </w:t>
      </w:r>
      <w:r w:rsidR="00934991" w:rsidRPr="003D32EB">
        <w:rPr>
          <w:bCs/>
          <w:w w:val="90"/>
          <w:sz w:val="28"/>
          <w:szCs w:val="28"/>
        </w:rPr>
        <w:t>55</w:t>
      </w:r>
      <w:r w:rsidRPr="003D32EB">
        <w:rPr>
          <w:bCs/>
          <w:w w:val="90"/>
          <w:sz w:val="28"/>
          <w:szCs w:val="28"/>
        </w:rPr>
        <w:t xml:space="preserve">% số cán bộ, giáo viên, nhân viên nhà trường), có tổ chức công đoàn với </w:t>
      </w:r>
      <w:r w:rsidR="00611344" w:rsidRPr="003D32EB">
        <w:rPr>
          <w:bCs/>
          <w:w w:val="90"/>
          <w:sz w:val="28"/>
          <w:szCs w:val="28"/>
        </w:rPr>
        <w:t>18</w:t>
      </w:r>
      <w:r w:rsidRPr="003D32EB">
        <w:rPr>
          <w:bCs/>
          <w:w w:val="90"/>
          <w:sz w:val="28"/>
          <w:szCs w:val="28"/>
        </w:rPr>
        <w:t xml:space="preserve"> đoàn viên chiếm tỷ lệ 100% cán bộ, giáo viên, nhân viên (CB,</w:t>
      </w:r>
      <w:r w:rsidR="00611344" w:rsidRPr="003D32EB">
        <w:rPr>
          <w:bCs/>
          <w:w w:val="90"/>
          <w:sz w:val="28"/>
          <w:szCs w:val="28"/>
        </w:rPr>
        <w:t xml:space="preserve"> </w:t>
      </w:r>
      <w:r w:rsidRPr="003D32EB">
        <w:rPr>
          <w:bCs/>
          <w:w w:val="90"/>
          <w:sz w:val="28"/>
          <w:szCs w:val="28"/>
        </w:rPr>
        <w:t>GV,</w:t>
      </w:r>
      <w:r w:rsidR="00611344" w:rsidRPr="003D32EB">
        <w:rPr>
          <w:bCs/>
          <w:w w:val="90"/>
          <w:sz w:val="28"/>
          <w:szCs w:val="28"/>
        </w:rPr>
        <w:t xml:space="preserve"> </w:t>
      </w:r>
      <w:r w:rsidRPr="003D32EB">
        <w:rPr>
          <w:bCs/>
          <w:w w:val="90"/>
          <w:sz w:val="28"/>
          <w:szCs w:val="28"/>
        </w:rPr>
        <w:t xml:space="preserve">NV), có Chi đoàn thanh niên và Đội thiếu niên tiền phong. </w:t>
      </w:r>
    </w:p>
    <w:p w:rsidR="003B5EEC" w:rsidRPr="003D32EB" w:rsidRDefault="003B5EEC" w:rsidP="008D7440">
      <w:pPr>
        <w:pStyle w:val="BodyText"/>
        <w:tabs>
          <w:tab w:val="left" w:pos="567"/>
        </w:tabs>
        <w:spacing w:after="0" w:line="276" w:lineRule="auto"/>
        <w:ind w:firstLine="567"/>
        <w:jc w:val="both"/>
        <w:rPr>
          <w:bCs/>
          <w:w w:val="90"/>
          <w:sz w:val="28"/>
          <w:szCs w:val="28"/>
        </w:rPr>
      </w:pPr>
      <w:r w:rsidRPr="003D32EB">
        <w:rPr>
          <w:bCs/>
          <w:w w:val="90"/>
          <w:sz w:val="28"/>
          <w:szCs w:val="28"/>
        </w:rPr>
        <w:t>- Về cơ sở vật chất của nhà trường hiện tại cơ bản đảm bảo cho các hoạt động dạy và học, có đầy đủ các phòng học và phòng làm việc khang trang, trang thiết bị dạy và học tương đối đầy đủ.</w:t>
      </w:r>
    </w:p>
    <w:p w:rsidR="003B5EEC" w:rsidRPr="003D32EB" w:rsidRDefault="003B5EEC" w:rsidP="008D7440">
      <w:pPr>
        <w:pStyle w:val="BodyText"/>
        <w:tabs>
          <w:tab w:val="left" w:pos="567"/>
        </w:tabs>
        <w:spacing w:after="0" w:line="276" w:lineRule="auto"/>
        <w:ind w:firstLine="567"/>
        <w:jc w:val="both"/>
        <w:rPr>
          <w:b/>
          <w:w w:val="90"/>
          <w:sz w:val="28"/>
          <w:szCs w:val="28"/>
        </w:rPr>
      </w:pPr>
      <w:r w:rsidRPr="003D32EB">
        <w:rPr>
          <w:b/>
          <w:w w:val="90"/>
          <w:sz w:val="28"/>
          <w:szCs w:val="28"/>
        </w:rPr>
        <w:t xml:space="preserve">2. Chức năng, nhiệm vụ </w:t>
      </w:r>
    </w:p>
    <w:p w:rsidR="003B5EEC" w:rsidRPr="003D32EB" w:rsidRDefault="003B5EEC" w:rsidP="008D7440">
      <w:pPr>
        <w:pStyle w:val="BodyText"/>
        <w:tabs>
          <w:tab w:val="left" w:pos="567"/>
        </w:tabs>
        <w:spacing w:after="0" w:line="276" w:lineRule="auto"/>
        <w:ind w:firstLine="567"/>
        <w:jc w:val="both"/>
        <w:rPr>
          <w:w w:val="90"/>
          <w:sz w:val="28"/>
          <w:szCs w:val="28"/>
        </w:rPr>
      </w:pPr>
      <w:r w:rsidRPr="003D32EB">
        <w:rPr>
          <w:w w:val="90"/>
          <w:sz w:val="28"/>
          <w:szCs w:val="28"/>
        </w:rPr>
        <w:t>Nhà trường tổ chức giảng dạy học tập và tổ chức các hoạt động giáo dục khác của chương trình giáo dục phổ thông cấp</w:t>
      </w:r>
      <w:r w:rsidR="00934991" w:rsidRPr="003D32EB">
        <w:rPr>
          <w:w w:val="90"/>
          <w:sz w:val="28"/>
          <w:szCs w:val="28"/>
          <w:lang w:val="vi-VN"/>
        </w:rPr>
        <w:t xml:space="preserve"> Mầm Non, </w:t>
      </w:r>
      <w:r w:rsidRPr="003D32EB">
        <w:rPr>
          <w:w w:val="90"/>
          <w:sz w:val="28"/>
          <w:szCs w:val="28"/>
        </w:rPr>
        <w:t>Tiểu học và cấp THCS cho học sinh trên địa bàn. Quản lý cán bộ, giáo viên, nhân viên, học sinh, cơ sở vật chất trường học. Thực hiện kế hoạch phổ cập giáo dục trong phạm vi cộng đồng. Tổ chức cho cán bộ, giáo viên học sinh tham gia các hoạt động xã hội. Phối hợp với gia đình học sinh, các lực lượng x</w:t>
      </w:r>
      <w:r w:rsidR="00934991" w:rsidRPr="003D32EB">
        <w:rPr>
          <w:w w:val="90"/>
          <w:sz w:val="28"/>
          <w:szCs w:val="28"/>
        </w:rPr>
        <w:t>ã hội trong hoạt động giáo dục.</w:t>
      </w:r>
    </w:p>
    <w:p w:rsidR="003B5EEC" w:rsidRPr="003D32EB" w:rsidRDefault="003B5EEC" w:rsidP="008D7440">
      <w:pPr>
        <w:pStyle w:val="BodyText"/>
        <w:tabs>
          <w:tab w:val="left" w:pos="567"/>
        </w:tabs>
        <w:spacing w:after="0" w:line="276" w:lineRule="auto"/>
        <w:ind w:firstLine="567"/>
        <w:jc w:val="both"/>
        <w:rPr>
          <w:bCs/>
          <w:w w:val="90"/>
          <w:sz w:val="28"/>
          <w:szCs w:val="28"/>
          <w:lang w:val="vi-VN"/>
        </w:rPr>
      </w:pPr>
      <w:r w:rsidRPr="003D32EB">
        <w:rPr>
          <w:b/>
          <w:bCs/>
          <w:w w:val="90"/>
          <w:sz w:val="28"/>
          <w:szCs w:val="28"/>
        </w:rPr>
        <w:t>II. THÀNH TÍCH ĐÃ ĐẠT ĐƯỢC NĂM HỌC 20</w:t>
      </w:r>
      <w:r w:rsidR="00934991" w:rsidRPr="003D32EB">
        <w:rPr>
          <w:b/>
          <w:bCs/>
          <w:w w:val="90"/>
          <w:sz w:val="28"/>
          <w:szCs w:val="28"/>
        </w:rPr>
        <w:t>23</w:t>
      </w:r>
      <w:r w:rsidRPr="003D32EB">
        <w:rPr>
          <w:b/>
          <w:bCs/>
          <w:w w:val="90"/>
          <w:sz w:val="28"/>
          <w:szCs w:val="28"/>
        </w:rPr>
        <w:t xml:space="preserve"> - 20</w:t>
      </w:r>
      <w:r w:rsidR="00C370A0" w:rsidRPr="003D32EB">
        <w:rPr>
          <w:b/>
          <w:bCs/>
          <w:w w:val="90"/>
          <w:sz w:val="28"/>
          <w:szCs w:val="28"/>
        </w:rPr>
        <w:t>2</w:t>
      </w:r>
      <w:r w:rsidR="00934991" w:rsidRPr="003D32EB">
        <w:rPr>
          <w:b/>
          <w:bCs/>
          <w:w w:val="90"/>
          <w:sz w:val="28"/>
          <w:szCs w:val="28"/>
        </w:rPr>
        <w:t>4</w:t>
      </w:r>
    </w:p>
    <w:p w:rsidR="003B5EEC" w:rsidRPr="003D32EB" w:rsidRDefault="003B5EEC" w:rsidP="008D7440">
      <w:pPr>
        <w:pStyle w:val="BodyText"/>
        <w:tabs>
          <w:tab w:val="left" w:pos="567"/>
        </w:tabs>
        <w:spacing w:after="0" w:line="276" w:lineRule="auto"/>
        <w:ind w:firstLine="567"/>
        <w:jc w:val="both"/>
        <w:rPr>
          <w:b/>
          <w:bCs/>
          <w:w w:val="90"/>
          <w:sz w:val="28"/>
          <w:szCs w:val="28"/>
        </w:rPr>
      </w:pPr>
      <w:r w:rsidRPr="003D32EB">
        <w:rPr>
          <w:b/>
          <w:bCs/>
          <w:w w:val="90"/>
          <w:sz w:val="28"/>
          <w:szCs w:val="28"/>
        </w:rPr>
        <w:t xml:space="preserve">1. Kết quả thực hiện nhiệm vụ chuyên môn </w:t>
      </w:r>
    </w:p>
    <w:p w:rsidR="001F0A3D" w:rsidRPr="003D32EB" w:rsidRDefault="003B5EEC" w:rsidP="009E5DE2">
      <w:pPr>
        <w:spacing w:line="276" w:lineRule="auto"/>
        <w:ind w:firstLine="426"/>
        <w:jc w:val="both"/>
        <w:rPr>
          <w:bCs/>
          <w:w w:val="90"/>
          <w:sz w:val="28"/>
          <w:szCs w:val="28"/>
        </w:rPr>
      </w:pPr>
      <w:r w:rsidRPr="003D32EB">
        <w:rPr>
          <w:b/>
          <w:bCs/>
          <w:w w:val="90"/>
          <w:sz w:val="28"/>
          <w:szCs w:val="28"/>
        </w:rPr>
        <w:t xml:space="preserve">  1.1 Quy mô trường lớp ổn định</w:t>
      </w:r>
      <w:r w:rsidRPr="003D32EB">
        <w:rPr>
          <w:bCs/>
          <w:w w:val="90"/>
          <w:sz w:val="28"/>
          <w:szCs w:val="28"/>
        </w:rPr>
        <w:t xml:space="preserve">: </w:t>
      </w:r>
      <w:r w:rsidR="003D32EB" w:rsidRPr="003D32EB">
        <w:rPr>
          <w:bCs/>
          <w:w w:val="90"/>
          <w:sz w:val="28"/>
          <w:szCs w:val="28"/>
        </w:rPr>
        <w:t>18</w:t>
      </w:r>
      <w:r w:rsidR="00934991" w:rsidRPr="003D32EB">
        <w:rPr>
          <w:bCs/>
          <w:w w:val="90"/>
          <w:sz w:val="28"/>
          <w:szCs w:val="28"/>
        </w:rPr>
        <w:t xml:space="preserve"> lớp, 54</w:t>
      </w:r>
      <w:r w:rsidR="003D32EB" w:rsidRPr="003D32EB">
        <w:rPr>
          <w:bCs/>
          <w:w w:val="90"/>
          <w:sz w:val="28"/>
          <w:szCs w:val="28"/>
        </w:rPr>
        <w:t>0</w:t>
      </w:r>
      <w:r w:rsidR="002551C5" w:rsidRPr="003D32EB">
        <w:rPr>
          <w:bCs/>
          <w:w w:val="90"/>
          <w:sz w:val="28"/>
          <w:szCs w:val="28"/>
        </w:rPr>
        <w:t xml:space="preserve"> học sinh.</w:t>
      </w:r>
      <w:r w:rsidRPr="003D32EB">
        <w:rPr>
          <w:bCs/>
          <w:w w:val="90"/>
          <w:sz w:val="28"/>
          <w:szCs w:val="28"/>
        </w:rPr>
        <w:t xml:space="preserve"> </w:t>
      </w:r>
      <w:r w:rsidR="002551C5" w:rsidRPr="003D32EB">
        <w:rPr>
          <w:bCs/>
          <w:w w:val="90"/>
          <w:sz w:val="28"/>
          <w:szCs w:val="28"/>
        </w:rPr>
        <w:t>T</w:t>
      </w:r>
      <w:r w:rsidRPr="003D32EB">
        <w:rPr>
          <w:bCs/>
          <w:w w:val="90"/>
          <w:sz w:val="28"/>
          <w:szCs w:val="28"/>
        </w:rPr>
        <w:t>rong năm học không có học sinh bỏ học;</w:t>
      </w:r>
    </w:p>
    <w:p w:rsidR="003B5EEC" w:rsidRPr="003D32EB" w:rsidRDefault="003B5EEC" w:rsidP="009E5DE2">
      <w:pPr>
        <w:spacing w:line="276" w:lineRule="auto"/>
        <w:ind w:firstLine="567"/>
        <w:rPr>
          <w:b/>
          <w:bCs/>
          <w:w w:val="90"/>
          <w:sz w:val="28"/>
          <w:szCs w:val="28"/>
        </w:rPr>
      </w:pPr>
      <w:r w:rsidRPr="003D32EB">
        <w:rPr>
          <w:b/>
          <w:bCs/>
          <w:w w:val="90"/>
          <w:sz w:val="28"/>
          <w:szCs w:val="28"/>
        </w:rPr>
        <w:lastRenderedPageBreak/>
        <w:t xml:space="preserve">1.2. Công tác xây dựng bồi dưỡng đội ngũ </w:t>
      </w:r>
    </w:p>
    <w:p w:rsidR="003B5EEC" w:rsidRPr="003D32EB" w:rsidRDefault="003B5EEC" w:rsidP="009E5DE2">
      <w:pPr>
        <w:spacing w:line="276" w:lineRule="auto"/>
        <w:ind w:firstLine="567"/>
        <w:jc w:val="both"/>
        <w:rPr>
          <w:bCs/>
          <w:w w:val="90"/>
          <w:sz w:val="28"/>
          <w:szCs w:val="28"/>
        </w:rPr>
      </w:pPr>
      <w:r w:rsidRPr="003D32EB">
        <w:rPr>
          <w:bCs/>
          <w:w w:val="90"/>
          <w:sz w:val="28"/>
          <w:szCs w:val="28"/>
        </w:rPr>
        <w:t>- Nhà trường chú ý công tác bồi dưỡng, nâng cao tay nghề trình độ chuyên môn, nghiệp vụ cho CB,</w:t>
      </w:r>
      <w:r w:rsidRPr="003D32EB">
        <w:rPr>
          <w:bCs/>
          <w:w w:val="90"/>
          <w:sz w:val="28"/>
          <w:szCs w:val="28"/>
          <w:lang w:val="vi-VN"/>
        </w:rPr>
        <w:t xml:space="preserve"> </w:t>
      </w:r>
      <w:r w:rsidRPr="003D32EB">
        <w:rPr>
          <w:bCs/>
          <w:w w:val="90"/>
          <w:sz w:val="28"/>
          <w:szCs w:val="28"/>
        </w:rPr>
        <w:t xml:space="preserve">GV, NV. </w:t>
      </w:r>
    </w:p>
    <w:p w:rsidR="003B5EEC" w:rsidRPr="003D32EB" w:rsidRDefault="003B5EEC" w:rsidP="009E5DE2">
      <w:pPr>
        <w:spacing w:line="276" w:lineRule="auto"/>
        <w:ind w:firstLine="567"/>
        <w:jc w:val="both"/>
        <w:rPr>
          <w:bCs/>
          <w:w w:val="90"/>
          <w:sz w:val="28"/>
          <w:szCs w:val="28"/>
          <w:lang w:val="vi-VN"/>
        </w:rPr>
      </w:pPr>
      <w:r w:rsidRPr="003D32EB">
        <w:rPr>
          <w:bCs/>
          <w:w w:val="90"/>
          <w:sz w:val="28"/>
          <w:szCs w:val="28"/>
        </w:rPr>
        <w:t>Số CB, GV</w:t>
      </w:r>
      <w:r w:rsidRPr="003D32EB">
        <w:rPr>
          <w:bCs/>
          <w:w w:val="90"/>
          <w:sz w:val="28"/>
          <w:szCs w:val="28"/>
          <w:lang w:val="vi-VN"/>
        </w:rPr>
        <w:t xml:space="preserve"> </w:t>
      </w:r>
      <w:r w:rsidRPr="003D32EB">
        <w:rPr>
          <w:bCs/>
          <w:w w:val="90"/>
          <w:sz w:val="28"/>
          <w:szCs w:val="28"/>
        </w:rPr>
        <w:t>nhà trườn</w:t>
      </w:r>
      <w:r w:rsidR="002551C5" w:rsidRPr="003D32EB">
        <w:rPr>
          <w:bCs/>
          <w:w w:val="90"/>
          <w:sz w:val="28"/>
          <w:szCs w:val="28"/>
        </w:rPr>
        <w:t xml:space="preserve">g có trình độ tin học đạt 96%; </w:t>
      </w:r>
      <w:r w:rsidRPr="003D32EB">
        <w:rPr>
          <w:bCs/>
          <w:w w:val="90"/>
          <w:sz w:val="28"/>
          <w:szCs w:val="28"/>
        </w:rPr>
        <w:t>100% CB, GV, NV có máy tính phục vụ cho công việc, có chứng chỉ ngoại ngữ. Trong năm học 100% CBGV nhà trường đều xếp loại tay nghề khá giỏi, có 1</w:t>
      </w:r>
      <w:r w:rsidR="00934991" w:rsidRPr="003D32EB">
        <w:rPr>
          <w:bCs/>
          <w:w w:val="90"/>
          <w:sz w:val="28"/>
          <w:szCs w:val="28"/>
        </w:rPr>
        <w:t>7</w:t>
      </w:r>
      <w:r w:rsidRPr="003D32EB">
        <w:rPr>
          <w:bCs/>
          <w:w w:val="90"/>
          <w:sz w:val="28"/>
          <w:szCs w:val="28"/>
        </w:rPr>
        <w:t>/1</w:t>
      </w:r>
      <w:r w:rsidR="00934991" w:rsidRPr="003D32EB">
        <w:rPr>
          <w:bCs/>
          <w:w w:val="90"/>
          <w:sz w:val="28"/>
          <w:szCs w:val="28"/>
        </w:rPr>
        <w:t>7</w:t>
      </w:r>
      <w:r w:rsidRPr="003D32EB">
        <w:rPr>
          <w:bCs/>
          <w:w w:val="90"/>
          <w:sz w:val="28"/>
          <w:szCs w:val="28"/>
        </w:rPr>
        <w:t xml:space="preserve"> (</w:t>
      </w:r>
      <w:r w:rsidRPr="003D32EB">
        <w:rPr>
          <w:bCs/>
          <w:w w:val="90"/>
          <w:sz w:val="28"/>
          <w:szCs w:val="28"/>
          <w:lang w:val="vi-VN"/>
        </w:rPr>
        <w:t>100</w:t>
      </w:r>
      <w:r w:rsidRPr="003D32EB">
        <w:rPr>
          <w:bCs/>
          <w:w w:val="90"/>
          <w:sz w:val="28"/>
          <w:szCs w:val="28"/>
        </w:rPr>
        <w:t>%) giáo viên đạt giáo viên giỏi cấp trường;</w:t>
      </w:r>
      <w:r w:rsidR="009630B0" w:rsidRPr="003D32EB">
        <w:rPr>
          <w:bCs/>
          <w:w w:val="90"/>
          <w:sz w:val="28"/>
          <w:szCs w:val="28"/>
        </w:rPr>
        <w:t xml:space="preserve"> 0</w:t>
      </w:r>
      <w:r w:rsidR="00934991" w:rsidRPr="003D32EB">
        <w:rPr>
          <w:bCs/>
          <w:w w:val="90"/>
          <w:sz w:val="28"/>
          <w:szCs w:val="28"/>
        </w:rPr>
        <w:t xml:space="preserve">1 giáo viên đạt GV </w:t>
      </w:r>
      <w:r w:rsidR="00934991" w:rsidRPr="003D32EB">
        <w:rPr>
          <w:bCs/>
          <w:w w:val="90"/>
          <w:sz w:val="28"/>
          <w:szCs w:val="28"/>
          <w:lang w:val="vi-VN"/>
        </w:rPr>
        <w:t>TPT</w:t>
      </w:r>
      <w:r w:rsidR="009630B0" w:rsidRPr="003D32EB">
        <w:rPr>
          <w:bCs/>
          <w:w w:val="90"/>
          <w:sz w:val="28"/>
          <w:szCs w:val="28"/>
        </w:rPr>
        <w:t xml:space="preserve"> giỏi cấp huyện, 01 GV đạt GVCN giỏi cấp huyệ</w:t>
      </w:r>
      <w:r w:rsidR="00934991" w:rsidRPr="003D32EB">
        <w:rPr>
          <w:bCs/>
          <w:w w:val="90"/>
          <w:sz w:val="28"/>
          <w:szCs w:val="28"/>
        </w:rPr>
        <w:t xml:space="preserve">n, </w:t>
      </w:r>
      <w:r w:rsidRPr="003D32EB">
        <w:rPr>
          <w:bCs/>
          <w:w w:val="90"/>
          <w:sz w:val="28"/>
          <w:szCs w:val="28"/>
        </w:rPr>
        <w:t>100% cán bộ GV nhà trường được xếp loại chuẩn nghề nghiệp loại khá trở lên</w:t>
      </w:r>
      <w:r w:rsidRPr="003D32EB">
        <w:rPr>
          <w:bCs/>
          <w:w w:val="90"/>
          <w:sz w:val="28"/>
          <w:szCs w:val="28"/>
          <w:lang w:val="vi-VN"/>
        </w:rPr>
        <w:t>.</w:t>
      </w:r>
    </w:p>
    <w:p w:rsidR="003B5EEC" w:rsidRPr="003D32EB" w:rsidRDefault="003B5EEC" w:rsidP="008D7440">
      <w:pPr>
        <w:pStyle w:val="BodyText"/>
        <w:tabs>
          <w:tab w:val="left" w:pos="567"/>
        </w:tabs>
        <w:spacing w:after="0" w:line="276" w:lineRule="auto"/>
        <w:ind w:firstLine="567"/>
        <w:jc w:val="both"/>
        <w:rPr>
          <w:b/>
          <w:bCs/>
          <w:w w:val="90"/>
          <w:sz w:val="28"/>
          <w:szCs w:val="28"/>
        </w:rPr>
      </w:pPr>
      <w:r w:rsidRPr="003D32EB">
        <w:rPr>
          <w:b/>
          <w:bCs/>
          <w:w w:val="90"/>
          <w:sz w:val="28"/>
          <w:szCs w:val="28"/>
        </w:rPr>
        <w:t>1.3</w:t>
      </w:r>
      <w:r w:rsidR="00C370A0" w:rsidRPr="003D32EB">
        <w:rPr>
          <w:b/>
          <w:bCs/>
          <w:w w:val="90"/>
          <w:sz w:val="28"/>
          <w:szCs w:val="28"/>
        </w:rPr>
        <w:t>.</w:t>
      </w:r>
      <w:r w:rsidRPr="003D32EB">
        <w:rPr>
          <w:b/>
          <w:bCs/>
          <w:w w:val="90"/>
          <w:sz w:val="28"/>
          <w:szCs w:val="28"/>
        </w:rPr>
        <w:t xml:space="preserve"> Kết quả chỉ đạo dạy và học </w:t>
      </w:r>
    </w:p>
    <w:p w:rsidR="003B5EEC" w:rsidRPr="003D32EB" w:rsidRDefault="003B5EEC" w:rsidP="008D7440">
      <w:pPr>
        <w:pStyle w:val="BodyText"/>
        <w:tabs>
          <w:tab w:val="left" w:pos="567"/>
        </w:tabs>
        <w:spacing w:after="0" w:line="276" w:lineRule="auto"/>
        <w:ind w:firstLine="567"/>
        <w:jc w:val="both"/>
        <w:rPr>
          <w:bCs/>
          <w:w w:val="90"/>
          <w:sz w:val="28"/>
          <w:szCs w:val="28"/>
        </w:rPr>
      </w:pPr>
      <w:r w:rsidRPr="003D32EB">
        <w:rPr>
          <w:bCs/>
          <w:w w:val="90"/>
          <w:sz w:val="28"/>
          <w:szCs w:val="28"/>
        </w:rPr>
        <w:t>*</w:t>
      </w:r>
      <w:r w:rsidR="009630B0" w:rsidRPr="003D32EB">
        <w:rPr>
          <w:bCs/>
          <w:w w:val="90"/>
          <w:sz w:val="28"/>
          <w:szCs w:val="28"/>
        </w:rPr>
        <w:t xml:space="preserve"> </w:t>
      </w:r>
      <w:r w:rsidRPr="003D32EB">
        <w:rPr>
          <w:bCs/>
          <w:w w:val="90"/>
          <w:sz w:val="28"/>
          <w:szCs w:val="28"/>
        </w:rPr>
        <w:t>Thực hiện kế hoạch giảng dạy:</w:t>
      </w:r>
    </w:p>
    <w:p w:rsidR="003B5EEC" w:rsidRPr="003D32EB" w:rsidRDefault="003B5EEC" w:rsidP="008D7440">
      <w:pPr>
        <w:pStyle w:val="BodyText"/>
        <w:tabs>
          <w:tab w:val="left" w:pos="567"/>
        </w:tabs>
        <w:spacing w:after="0" w:line="276" w:lineRule="auto"/>
        <w:ind w:firstLine="567"/>
        <w:jc w:val="both"/>
        <w:rPr>
          <w:bCs/>
          <w:w w:val="90"/>
          <w:sz w:val="28"/>
          <w:szCs w:val="28"/>
        </w:rPr>
      </w:pPr>
      <w:r w:rsidRPr="003D32EB">
        <w:rPr>
          <w:bCs/>
          <w:w w:val="90"/>
          <w:sz w:val="28"/>
          <w:szCs w:val="28"/>
        </w:rPr>
        <w:t xml:space="preserve">- Nhà trường đã thực hiện đúng chương trình, yêu cầu </w:t>
      </w:r>
      <w:r w:rsidR="005F4089" w:rsidRPr="003D32EB">
        <w:rPr>
          <w:bCs/>
          <w:w w:val="90"/>
          <w:sz w:val="28"/>
          <w:szCs w:val="28"/>
        </w:rPr>
        <w:t xml:space="preserve">giảng </w:t>
      </w:r>
      <w:r w:rsidRPr="003D32EB">
        <w:rPr>
          <w:bCs/>
          <w:w w:val="90"/>
          <w:sz w:val="28"/>
          <w:szCs w:val="28"/>
        </w:rPr>
        <w:t>dạy các bộ môn do Bộ Giáo Dục</w:t>
      </w:r>
      <w:r w:rsidR="00B62309" w:rsidRPr="003D32EB">
        <w:rPr>
          <w:bCs/>
          <w:w w:val="90"/>
          <w:sz w:val="28"/>
          <w:szCs w:val="28"/>
        </w:rPr>
        <w:t xml:space="preserve"> và </w:t>
      </w:r>
      <w:r w:rsidR="00C370A0" w:rsidRPr="003D32EB">
        <w:rPr>
          <w:bCs/>
          <w:w w:val="90"/>
          <w:sz w:val="28"/>
          <w:szCs w:val="28"/>
        </w:rPr>
        <w:t>Đ</w:t>
      </w:r>
      <w:r w:rsidRPr="003D32EB">
        <w:rPr>
          <w:bCs/>
          <w:w w:val="90"/>
          <w:sz w:val="28"/>
          <w:szCs w:val="28"/>
        </w:rPr>
        <w:t>ào tạo, Sở Giáo dục</w:t>
      </w:r>
      <w:r w:rsidR="00B62309" w:rsidRPr="003D32EB">
        <w:rPr>
          <w:bCs/>
          <w:w w:val="90"/>
          <w:sz w:val="28"/>
          <w:szCs w:val="28"/>
        </w:rPr>
        <w:t xml:space="preserve"> và </w:t>
      </w:r>
      <w:r w:rsidRPr="003D32EB">
        <w:rPr>
          <w:bCs/>
          <w:w w:val="90"/>
          <w:sz w:val="28"/>
          <w:szCs w:val="28"/>
        </w:rPr>
        <w:t xml:space="preserve">Đào tạo đã quy định. Thực hiện soạn giảng bám sát </w:t>
      </w:r>
      <w:r w:rsidR="009630B0" w:rsidRPr="003D32EB">
        <w:rPr>
          <w:bCs/>
          <w:w w:val="90"/>
          <w:sz w:val="28"/>
          <w:szCs w:val="28"/>
        </w:rPr>
        <w:t>theo Kế hoạch giáo dục nhà trường</w:t>
      </w:r>
      <w:r w:rsidR="009F67E2" w:rsidRPr="003D32EB">
        <w:rPr>
          <w:bCs/>
          <w:w w:val="90"/>
          <w:sz w:val="28"/>
          <w:szCs w:val="28"/>
        </w:rPr>
        <w:t>. Thực</w:t>
      </w:r>
      <w:r w:rsidR="009005F2" w:rsidRPr="003D32EB">
        <w:rPr>
          <w:bCs/>
          <w:w w:val="90"/>
          <w:sz w:val="28"/>
          <w:szCs w:val="28"/>
        </w:rPr>
        <w:t xml:space="preserve"> hiện nghiêm túc</w:t>
      </w:r>
      <w:r w:rsidRPr="003D32EB">
        <w:rPr>
          <w:bCs/>
          <w:w w:val="90"/>
          <w:sz w:val="28"/>
          <w:szCs w:val="28"/>
        </w:rPr>
        <w:t xml:space="preserve"> dạy học lớp</w:t>
      </w:r>
      <w:r w:rsidR="009005F2" w:rsidRPr="003D32EB">
        <w:rPr>
          <w:bCs/>
          <w:w w:val="90"/>
          <w:sz w:val="28"/>
          <w:szCs w:val="28"/>
        </w:rPr>
        <w:t xml:space="preserve"> </w:t>
      </w:r>
      <w:r w:rsidRPr="003D32EB">
        <w:rPr>
          <w:bCs/>
          <w:w w:val="90"/>
          <w:sz w:val="28"/>
          <w:szCs w:val="28"/>
        </w:rPr>
        <w:t>1</w:t>
      </w:r>
      <w:r w:rsidR="00B62309" w:rsidRPr="003D32EB">
        <w:rPr>
          <w:bCs/>
          <w:w w:val="90"/>
          <w:sz w:val="28"/>
          <w:szCs w:val="28"/>
        </w:rPr>
        <w:t>, 2, 3</w:t>
      </w:r>
      <w:r w:rsidR="00934991" w:rsidRPr="003D32EB">
        <w:rPr>
          <w:bCs/>
          <w:w w:val="90"/>
          <w:sz w:val="28"/>
          <w:szCs w:val="28"/>
          <w:lang w:val="vi-VN"/>
        </w:rPr>
        <w:t>,</w:t>
      </w:r>
      <w:r w:rsidR="00F82D93" w:rsidRPr="003D32EB">
        <w:rPr>
          <w:bCs/>
          <w:w w:val="90"/>
          <w:sz w:val="28"/>
          <w:szCs w:val="28"/>
        </w:rPr>
        <w:t xml:space="preserve"> </w:t>
      </w:r>
      <w:r w:rsidR="00934991" w:rsidRPr="003D32EB">
        <w:rPr>
          <w:bCs/>
          <w:w w:val="90"/>
          <w:sz w:val="28"/>
          <w:szCs w:val="28"/>
          <w:lang w:val="vi-VN"/>
        </w:rPr>
        <w:t>4,</w:t>
      </w:r>
      <w:r w:rsidR="00F82D93" w:rsidRPr="003D32EB">
        <w:rPr>
          <w:bCs/>
          <w:w w:val="90"/>
          <w:sz w:val="28"/>
          <w:szCs w:val="28"/>
        </w:rPr>
        <w:t xml:space="preserve"> </w:t>
      </w:r>
      <w:r w:rsidR="00F82D93" w:rsidRPr="003D32EB">
        <w:rPr>
          <w:bCs/>
          <w:w w:val="90"/>
          <w:sz w:val="28"/>
          <w:szCs w:val="28"/>
          <w:lang w:val="vi-VN"/>
        </w:rPr>
        <w:t xml:space="preserve">6, 7, </w:t>
      </w:r>
      <w:r w:rsidR="00934991" w:rsidRPr="003D32EB">
        <w:rPr>
          <w:bCs/>
          <w:w w:val="90"/>
          <w:sz w:val="28"/>
          <w:szCs w:val="28"/>
          <w:lang w:val="vi-VN"/>
        </w:rPr>
        <w:t>8</w:t>
      </w:r>
      <w:r w:rsidRPr="003D32EB">
        <w:rPr>
          <w:bCs/>
          <w:w w:val="90"/>
          <w:sz w:val="28"/>
          <w:szCs w:val="28"/>
        </w:rPr>
        <w:t xml:space="preserve"> </w:t>
      </w:r>
      <w:r w:rsidR="009630B0" w:rsidRPr="003D32EB">
        <w:rPr>
          <w:bCs/>
          <w:w w:val="90"/>
          <w:sz w:val="28"/>
          <w:szCs w:val="28"/>
        </w:rPr>
        <w:t>theo Chương trình Giáo dục phổ thông 2018</w:t>
      </w:r>
      <w:r w:rsidRPr="003D32EB">
        <w:rPr>
          <w:bCs/>
          <w:w w:val="90"/>
          <w:sz w:val="28"/>
          <w:szCs w:val="28"/>
        </w:rPr>
        <w:t>. Triển khai nghiêm túc việc dạy</w:t>
      </w:r>
      <w:r w:rsidRPr="003D32EB">
        <w:rPr>
          <w:bCs/>
          <w:w w:val="90"/>
          <w:sz w:val="28"/>
          <w:szCs w:val="28"/>
          <w:lang w:val="vi-VN"/>
        </w:rPr>
        <w:t xml:space="preserve"> </w:t>
      </w:r>
      <w:r w:rsidRPr="003D32EB">
        <w:rPr>
          <w:bCs/>
          <w:w w:val="90"/>
          <w:sz w:val="28"/>
          <w:szCs w:val="28"/>
        </w:rPr>
        <w:t>học ngoại ngữ</w:t>
      </w:r>
      <w:r w:rsidRPr="003D32EB">
        <w:rPr>
          <w:bCs/>
          <w:w w:val="90"/>
          <w:sz w:val="28"/>
          <w:szCs w:val="28"/>
          <w:lang w:val="vi-VN"/>
        </w:rPr>
        <w:t xml:space="preserve"> cho học sinh lớp </w:t>
      </w:r>
      <w:r w:rsidR="009005F2" w:rsidRPr="003D32EB">
        <w:rPr>
          <w:bCs/>
          <w:w w:val="90"/>
          <w:sz w:val="28"/>
          <w:szCs w:val="28"/>
        </w:rPr>
        <w:t xml:space="preserve">3, </w:t>
      </w:r>
      <w:r w:rsidRPr="003D32EB">
        <w:rPr>
          <w:bCs/>
          <w:w w:val="90"/>
          <w:sz w:val="28"/>
          <w:szCs w:val="28"/>
          <w:lang w:val="vi-VN"/>
        </w:rPr>
        <w:t>4,</w:t>
      </w:r>
      <w:r w:rsidR="009005F2" w:rsidRPr="003D32EB">
        <w:rPr>
          <w:bCs/>
          <w:w w:val="90"/>
          <w:sz w:val="28"/>
          <w:szCs w:val="28"/>
        </w:rPr>
        <w:t xml:space="preserve"> </w:t>
      </w:r>
      <w:r w:rsidRPr="003D32EB">
        <w:rPr>
          <w:bCs/>
          <w:w w:val="90"/>
          <w:sz w:val="28"/>
          <w:szCs w:val="28"/>
          <w:lang w:val="vi-VN"/>
        </w:rPr>
        <w:t>5</w:t>
      </w:r>
      <w:r w:rsidR="00B62309" w:rsidRPr="003D32EB">
        <w:rPr>
          <w:bCs/>
          <w:w w:val="90"/>
          <w:sz w:val="28"/>
          <w:szCs w:val="28"/>
        </w:rPr>
        <w:t xml:space="preserve"> và môn Tin học cho học sinh lớp 3</w:t>
      </w:r>
      <w:r w:rsidR="00934991" w:rsidRPr="003D32EB">
        <w:rPr>
          <w:bCs/>
          <w:w w:val="90"/>
          <w:sz w:val="28"/>
          <w:szCs w:val="28"/>
          <w:lang w:val="vi-VN"/>
        </w:rPr>
        <w:t>,</w:t>
      </w:r>
      <w:r w:rsidR="00F82D93" w:rsidRPr="003D32EB">
        <w:rPr>
          <w:bCs/>
          <w:w w:val="90"/>
          <w:sz w:val="28"/>
          <w:szCs w:val="28"/>
        </w:rPr>
        <w:t xml:space="preserve"> </w:t>
      </w:r>
      <w:r w:rsidR="00F82D93" w:rsidRPr="003D32EB">
        <w:rPr>
          <w:bCs/>
          <w:w w:val="90"/>
          <w:sz w:val="28"/>
          <w:szCs w:val="28"/>
          <w:lang w:val="vi-VN"/>
        </w:rPr>
        <w:t xml:space="preserve">4, 6, 7, </w:t>
      </w:r>
      <w:r w:rsidR="00934991" w:rsidRPr="003D32EB">
        <w:rPr>
          <w:bCs/>
          <w:w w:val="90"/>
          <w:sz w:val="28"/>
          <w:szCs w:val="28"/>
          <w:lang w:val="vi-VN"/>
        </w:rPr>
        <w:t>8</w:t>
      </w:r>
      <w:r w:rsidR="00B62309" w:rsidRPr="003D32EB">
        <w:rPr>
          <w:bCs/>
          <w:w w:val="90"/>
          <w:sz w:val="28"/>
          <w:szCs w:val="28"/>
        </w:rPr>
        <w:t>.</w:t>
      </w:r>
      <w:r w:rsidRPr="003D32EB">
        <w:rPr>
          <w:bCs/>
          <w:w w:val="90"/>
          <w:sz w:val="28"/>
          <w:szCs w:val="28"/>
        </w:rPr>
        <w:t xml:space="preserve"> Chất lượng giảng dạy có tiến bộ hơn các năm học trước</w:t>
      </w:r>
      <w:r w:rsidRPr="003D32EB">
        <w:rPr>
          <w:bCs/>
          <w:w w:val="90"/>
          <w:sz w:val="28"/>
          <w:szCs w:val="28"/>
          <w:lang w:val="vi-VN"/>
        </w:rPr>
        <w:t>.</w:t>
      </w:r>
      <w:r w:rsidRPr="003D32EB">
        <w:rPr>
          <w:bCs/>
          <w:w w:val="90"/>
          <w:sz w:val="28"/>
          <w:szCs w:val="28"/>
        </w:rPr>
        <w:t xml:space="preserve"> </w:t>
      </w:r>
    </w:p>
    <w:p w:rsidR="003B5EEC" w:rsidRPr="003D32EB" w:rsidRDefault="003B5EEC" w:rsidP="008D7440">
      <w:pPr>
        <w:pStyle w:val="BodyText"/>
        <w:tabs>
          <w:tab w:val="left" w:pos="567"/>
        </w:tabs>
        <w:spacing w:after="0" w:line="276" w:lineRule="auto"/>
        <w:ind w:firstLine="567"/>
        <w:jc w:val="both"/>
        <w:rPr>
          <w:bCs/>
          <w:w w:val="90"/>
          <w:sz w:val="28"/>
          <w:szCs w:val="28"/>
        </w:rPr>
      </w:pPr>
      <w:r w:rsidRPr="003D32EB">
        <w:rPr>
          <w:bCs/>
          <w:w w:val="90"/>
          <w:sz w:val="28"/>
          <w:szCs w:val="28"/>
        </w:rPr>
        <w:t>* C</w:t>
      </w:r>
      <w:r w:rsidR="00934991" w:rsidRPr="003D32EB">
        <w:rPr>
          <w:bCs/>
          <w:w w:val="90"/>
          <w:sz w:val="28"/>
          <w:szCs w:val="28"/>
        </w:rPr>
        <w:t>ông tác bồi dưỡng học sinh giỏi</w:t>
      </w:r>
      <w:r w:rsidRPr="003D32EB">
        <w:rPr>
          <w:bCs/>
          <w:w w:val="90"/>
          <w:sz w:val="28"/>
          <w:szCs w:val="28"/>
        </w:rPr>
        <w:t xml:space="preserve">: </w:t>
      </w:r>
    </w:p>
    <w:p w:rsidR="00FB358D" w:rsidRPr="003D32EB" w:rsidRDefault="00B10AD6" w:rsidP="00E279BC">
      <w:pPr>
        <w:ind w:firstLine="567"/>
        <w:rPr>
          <w:rFonts w:eastAsia="Calibri"/>
          <w:b/>
          <w:sz w:val="28"/>
          <w:szCs w:val="22"/>
          <w:lang w:val="it-IT"/>
        </w:rPr>
      </w:pPr>
      <w:r w:rsidRPr="003D32EB">
        <w:rPr>
          <w:sz w:val="28"/>
          <w:szCs w:val="28"/>
        </w:rPr>
        <w:t>- Học sinh giỏi</w:t>
      </w:r>
      <w:r w:rsidR="00E43560" w:rsidRPr="003D32EB">
        <w:rPr>
          <w:sz w:val="28"/>
          <w:szCs w:val="28"/>
        </w:rPr>
        <w:t xml:space="preserve"> cấp huyện: 07 giải (trong đó 01</w:t>
      </w:r>
      <w:r w:rsidRPr="003D32EB">
        <w:rPr>
          <w:sz w:val="28"/>
          <w:szCs w:val="28"/>
        </w:rPr>
        <w:t xml:space="preserve"> giải Tư KHKT, 0</w:t>
      </w:r>
      <w:r w:rsidR="00E43560" w:rsidRPr="003D32EB">
        <w:rPr>
          <w:sz w:val="28"/>
          <w:szCs w:val="28"/>
        </w:rPr>
        <w:t>1</w:t>
      </w:r>
      <w:r w:rsidRPr="003D32EB">
        <w:rPr>
          <w:sz w:val="28"/>
          <w:szCs w:val="28"/>
        </w:rPr>
        <w:t xml:space="preserve"> giải KK </w:t>
      </w:r>
      <w:r w:rsidR="00E43560" w:rsidRPr="003D32EB">
        <w:rPr>
          <w:sz w:val="28"/>
          <w:szCs w:val="28"/>
        </w:rPr>
        <w:t>GDCD; 04 giải HKPĐ</w:t>
      </w:r>
      <w:r w:rsidR="00E279BC" w:rsidRPr="003D32EB">
        <w:rPr>
          <w:sz w:val="28"/>
          <w:szCs w:val="28"/>
        </w:rPr>
        <w:t xml:space="preserve"> (01</w:t>
      </w:r>
      <w:r w:rsidR="00E43560" w:rsidRPr="003D32EB">
        <w:rPr>
          <w:rFonts w:eastAsia="Calibri"/>
          <w:iCs/>
          <w:sz w:val="28"/>
          <w:szCs w:val="22"/>
          <w:lang w:val="it-IT"/>
        </w:rPr>
        <w:t xml:space="preserve"> Đạt giải Nhất nhảy xa nữ khối 6-7; giải Ba chạy bền nữ khối 6-7</w:t>
      </w:r>
      <w:r w:rsidR="00E279BC" w:rsidRPr="003D32EB">
        <w:rPr>
          <w:rFonts w:eastAsia="Calibri"/>
          <w:iCs/>
          <w:sz w:val="28"/>
          <w:szCs w:val="22"/>
          <w:lang w:val="it-IT"/>
        </w:rPr>
        <w:t xml:space="preserve">, </w:t>
      </w:r>
      <w:r w:rsidR="00E43560" w:rsidRPr="003D32EB">
        <w:rPr>
          <w:rFonts w:eastAsia="Calibri"/>
          <w:iCs/>
          <w:sz w:val="28"/>
          <w:szCs w:val="22"/>
          <w:lang w:val="it-IT"/>
        </w:rPr>
        <w:t>giải Nhì đá cầu đôi nam; giải Ba đá cầu đơn nam</w:t>
      </w:r>
      <w:r w:rsidR="00E279BC" w:rsidRPr="003D32EB">
        <w:rPr>
          <w:rFonts w:eastAsia="Calibri"/>
          <w:b/>
          <w:sz w:val="28"/>
          <w:szCs w:val="22"/>
          <w:lang w:val="it-IT"/>
        </w:rPr>
        <w:t xml:space="preserve">; </w:t>
      </w:r>
      <w:r w:rsidR="00E43560" w:rsidRPr="003D32EB">
        <w:rPr>
          <w:rFonts w:eastAsia="Calibri"/>
          <w:iCs/>
          <w:sz w:val="28"/>
          <w:szCs w:val="22"/>
          <w:lang w:val="it-IT"/>
        </w:rPr>
        <w:t>giải Nhì đá cầu đôi nam</w:t>
      </w:r>
      <w:r w:rsidR="00E279BC" w:rsidRPr="003D32EB">
        <w:rPr>
          <w:rFonts w:eastAsia="Calibri"/>
          <w:iCs/>
          <w:sz w:val="28"/>
          <w:szCs w:val="22"/>
          <w:lang w:val="it-IT"/>
        </w:rPr>
        <w:t>)</w:t>
      </w:r>
      <w:r w:rsidR="00E279BC" w:rsidRPr="003D32EB">
        <w:rPr>
          <w:rFonts w:eastAsia="Calibri"/>
          <w:b/>
          <w:sz w:val="28"/>
          <w:szCs w:val="22"/>
          <w:lang w:val="it-IT"/>
        </w:rPr>
        <w:t xml:space="preserve"> </w:t>
      </w:r>
      <w:r w:rsidR="00E43560" w:rsidRPr="003D32EB">
        <w:rPr>
          <w:sz w:val="28"/>
          <w:szCs w:val="28"/>
        </w:rPr>
        <w:t>; 01 giải KK</w:t>
      </w:r>
      <w:r w:rsidRPr="003D32EB">
        <w:rPr>
          <w:sz w:val="28"/>
          <w:szCs w:val="28"/>
        </w:rPr>
        <w:t xml:space="preserve"> Sơn ca</w:t>
      </w:r>
    </w:p>
    <w:p w:rsidR="003B5EEC" w:rsidRPr="003D32EB" w:rsidRDefault="00C370A0" w:rsidP="00FB358D">
      <w:pPr>
        <w:spacing w:line="276" w:lineRule="auto"/>
        <w:ind w:firstLine="567"/>
        <w:jc w:val="both"/>
        <w:rPr>
          <w:w w:val="95"/>
          <w:sz w:val="28"/>
          <w:szCs w:val="28"/>
        </w:rPr>
      </w:pPr>
      <w:r w:rsidRPr="003D32EB">
        <w:rPr>
          <w:w w:val="90"/>
          <w:sz w:val="28"/>
          <w:szCs w:val="28"/>
        </w:rPr>
        <w:t xml:space="preserve">- </w:t>
      </w:r>
      <w:r w:rsidR="003B5EEC" w:rsidRPr="003D32EB">
        <w:rPr>
          <w:bCs/>
          <w:w w:val="90"/>
          <w:sz w:val="28"/>
          <w:szCs w:val="28"/>
        </w:rPr>
        <w:t>Thực hiện nghiêm túc việc giảng dạy</w:t>
      </w:r>
      <w:r w:rsidR="003B5EEC" w:rsidRPr="003D32EB">
        <w:rPr>
          <w:bCs/>
          <w:w w:val="90"/>
          <w:sz w:val="28"/>
          <w:szCs w:val="28"/>
          <w:lang w:val="vi-VN"/>
        </w:rPr>
        <w:t xml:space="preserve"> </w:t>
      </w:r>
      <w:r w:rsidR="003B5EEC" w:rsidRPr="003D32EB">
        <w:rPr>
          <w:w w:val="90"/>
          <w:sz w:val="28"/>
          <w:szCs w:val="28"/>
        </w:rPr>
        <w:t>lồng ghép:</w:t>
      </w:r>
      <w:r w:rsidR="003B5EEC" w:rsidRPr="003D32EB">
        <w:rPr>
          <w:w w:val="95"/>
          <w:sz w:val="28"/>
          <w:szCs w:val="28"/>
          <w:lang w:val="vi-VN"/>
        </w:rPr>
        <w:t xml:space="preserve"> Giáo dục địa phương: 52</w:t>
      </w:r>
      <w:r w:rsidR="003B5EEC" w:rsidRPr="003D32EB">
        <w:rPr>
          <w:w w:val="95"/>
          <w:sz w:val="28"/>
          <w:szCs w:val="28"/>
        </w:rPr>
        <w:t xml:space="preserve"> tiết;</w:t>
      </w:r>
      <w:r w:rsidR="003B5EEC" w:rsidRPr="003D32EB">
        <w:rPr>
          <w:w w:val="95"/>
          <w:sz w:val="28"/>
          <w:szCs w:val="28"/>
          <w:lang w:val="vi-VN"/>
        </w:rPr>
        <w:t xml:space="preserve"> Giáo dục pháp luật: </w:t>
      </w:r>
      <w:r w:rsidR="003B5EEC" w:rsidRPr="003D32EB">
        <w:rPr>
          <w:w w:val="95"/>
          <w:sz w:val="28"/>
          <w:szCs w:val="28"/>
        </w:rPr>
        <w:t>4</w:t>
      </w:r>
      <w:r w:rsidR="003B5EEC" w:rsidRPr="003D32EB">
        <w:rPr>
          <w:w w:val="95"/>
          <w:sz w:val="28"/>
          <w:szCs w:val="28"/>
          <w:lang w:val="vi-VN"/>
        </w:rPr>
        <w:t>8</w:t>
      </w:r>
      <w:r w:rsidR="003B5EEC" w:rsidRPr="003D32EB">
        <w:rPr>
          <w:w w:val="95"/>
          <w:sz w:val="28"/>
          <w:szCs w:val="28"/>
        </w:rPr>
        <w:t xml:space="preserve"> tiết;</w:t>
      </w:r>
      <w:r w:rsidR="003B5EEC" w:rsidRPr="003D32EB">
        <w:rPr>
          <w:w w:val="95"/>
          <w:sz w:val="28"/>
          <w:szCs w:val="28"/>
          <w:lang w:val="vi-VN"/>
        </w:rPr>
        <w:t xml:space="preserve"> Giáo dục môi trường: </w:t>
      </w:r>
      <w:r w:rsidR="003B5EEC" w:rsidRPr="003D32EB">
        <w:rPr>
          <w:w w:val="95"/>
          <w:sz w:val="28"/>
          <w:szCs w:val="28"/>
        </w:rPr>
        <w:t>2</w:t>
      </w:r>
      <w:r w:rsidR="003B5EEC" w:rsidRPr="003D32EB">
        <w:rPr>
          <w:w w:val="95"/>
          <w:sz w:val="28"/>
          <w:szCs w:val="28"/>
          <w:lang w:val="vi-VN"/>
        </w:rPr>
        <w:t>7</w:t>
      </w:r>
      <w:r w:rsidR="003B5EEC" w:rsidRPr="003D32EB">
        <w:rPr>
          <w:w w:val="95"/>
          <w:sz w:val="28"/>
          <w:szCs w:val="28"/>
        </w:rPr>
        <w:t>3 tiết</w:t>
      </w:r>
      <w:r w:rsidR="003B5EEC" w:rsidRPr="003D32EB">
        <w:rPr>
          <w:w w:val="95"/>
          <w:sz w:val="28"/>
          <w:szCs w:val="28"/>
          <w:lang w:val="it-IT"/>
        </w:rPr>
        <w:t xml:space="preserve">; </w:t>
      </w:r>
      <w:r w:rsidR="003B5EEC" w:rsidRPr="003D32EB">
        <w:rPr>
          <w:w w:val="95"/>
          <w:sz w:val="28"/>
          <w:szCs w:val="28"/>
          <w:lang w:val="vi-VN"/>
        </w:rPr>
        <w:t>Giáo dục biến đổi khí hậu: 42</w:t>
      </w:r>
      <w:r w:rsidR="003B5EEC" w:rsidRPr="003D32EB">
        <w:rPr>
          <w:w w:val="95"/>
          <w:sz w:val="28"/>
          <w:szCs w:val="28"/>
        </w:rPr>
        <w:t xml:space="preserve"> tiết;</w:t>
      </w:r>
      <w:r w:rsidR="003B5EEC" w:rsidRPr="003D32EB">
        <w:rPr>
          <w:w w:val="95"/>
          <w:sz w:val="28"/>
          <w:szCs w:val="28"/>
          <w:lang w:val="it-IT"/>
        </w:rPr>
        <w:t xml:space="preserve"> </w:t>
      </w:r>
      <w:r w:rsidR="003B5EEC" w:rsidRPr="003D32EB">
        <w:rPr>
          <w:w w:val="95"/>
          <w:sz w:val="28"/>
          <w:szCs w:val="28"/>
          <w:lang w:val="vi-VN"/>
        </w:rPr>
        <w:t>Giáo dục vi dinh dưỡng:</w:t>
      </w:r>
      <w:r w:rsidR="003B5EEC" w:rsidRPr="003D32EB">
        <w:rPr>
          <w:w w:val="95"/>
          <w:sz w:val="28"/>
          <w:szCs w:val="28"/>
        </w:rPr>
        <w:t xml:space="preserve"> 1</w:t>
      </w:r>
      <w:r w:rsidR="003B5EEC" w:rsidRPr="003D32EB">
        <w:rPr>
          <w:w w:val="95"/>
          <w:sz w:val="28"/>
          <w:szCs w:val="28"/>
          <w:lang w:val="vi-VN"/>
        </w:rPr>
        <w:t>4</w:t>
      </w:r>
      <w:r w:rsidR="003B5EEC" w:rsidRPr="003D32EB">
        <w:rPr>
          <w:w w:val="95"/>
          <w:sz w:val="28"/>
          <w:szCs w:val="28"/>
        </w:rPr>
        <w:t xml:space="preserve"> tiết</w:t>
      </w:r>
      <w:r w:rsidR="003B5EEC" w:rsidRPr="003D32EB">
        <w:rPr>
          <w:w w:val="95"/>
          <w:sz w:val="28"/>
          <w:szCs w:val="28"/>
          <w:lang w:val="it-IT"/>
        </w:rPr>
        <w:t>;</w:t>
      </w:r>
      <w:r w:rsidR="003B5EEC" w:rsidRPr="003D32EB">
        <w:rPr>
          <w:w w:val="95"/>
          <w:sz w:val="28"/>
          <w:szCs w:val="28"/>
          <w:lang w:val="vi-VN"/>
        </w:rPr>
        <w:t xml:space="preserve"> Giáo dục rèn kỹ năng sống cho HS: </w:t>
      </w:r>
      <w:r w:rsidR="003B5EEC" w:rsidRPr="003D32EB">
        <w:rPr>
          <w:w w:val="95"/>
          <w:sz w:val="28"/>
          <w:szCs w:val="28"/>
        </w:rPr>
        <w:t>4</w:t>
      </w:r>
      <w:r w:rsidR="003B5EEC" w:rsidRPr="003D32EB">
        <w:rPr>
          <w:w w:val="95"/>
          <w:sz w:val="28"/>
          <w:szCs w:val="28"/>
          <w:lang w:val="vi-VN"/>
        </w:rPr>
        <w:t>2</w:t>
      </w:r>
      <w:r w:rsidR="003B5EEC" w:rsidRPr="003D32EB">
        <w:rPr>
          <w:w w:val="95"/>
          <w:sz w:val="28"/>
          <w:szCs w:val="28"/>
        </w:rPr>
        <w:t>1 tiết</w:t>
      </w:r>
      <w:r w:rsidR="003B5EEC" w:rsidRPr="003D32EB">
        <w:rPr>
          <w:w w:val="95"/>
          <w:sz w:val="28"/>
          <w:szCs w:val="28"/>
          <w:lang w:val="vi-VN"/>
        </w:rPr>
        <w:t>; Giáo dục biển đảo: 04 tiết</w:t>
      </w:r>
      <w:r w:rsidR="003B5EEC" w:rsidRPr="003D32EB">
        <w:rPr>
          <w:w w:val="95"/>
          <w:sz w:val="28"/>
          <w:szCs w:val="28"/>
        </w:rPr>
        <w:t>; Giáo dục ATGT: Tiểu học:</w:t>
      </w:r>
      <w:r w:rsidR="003B5EEC" w:rsidRPr="003D32EB">
        <w:rPr>
          <w:w w:val="95"/>
          <w:sz w:val="28"/>
          <w:szCs w:val="28"/>
          <w:lang w:val="vi-VN"/>
        </w:rPr>
        <w:t xml:space="preserve"> 12</w:t>
      </w:r>
      <w:r w:rsidR="003B5EEC" w:rsidRPr="003D32EB">
        <w:rPr>
          <w:w w:val="95"/>
          <w:sz w:val="28"/>
          <w:szCs w:val="28"/>
        </w:rPr>
        <w:t xml:space="preserve"> tiết;</w:t>
      </w:r>
      <w:r w:rsidR="003B5EEC" w:rsidRPr="003D32EB">
        <w:rPr>
          <w:w w:val="95"/>
          <w:sz w:val="28"/>
          <w:szCs w:val="28"/>
          <w:lang w:val="vi-VN"/>
        </w:rPr>
        <w:t xml:space="preserve"> </w:t>
      </w:r>
      <w:r w:rsidR="003B5EEC" w:rsidRPr="003D32EB">
        <w:rPr>
          <w:w w:val="95"/>
          <w:sz w:val="28"/>
          <w:szCs w:val="28"/>
        </w:rPr>
        <w:t>Giáo dục phòng tránh HIV/AIDS: 0</w:t>
      </w:r>
      <w:r w:rsidR="003B5EEC" w:rsidRPr="003D32EB">
        <w:rPr>
          <w:w w:val="95"/>
          <w:sz w:val="28"/>
          <w:szCs w:val="28"/>
          <w:lang w:val="vi-VN"/>
        </w:rPr>
        <w:t>4</w:t>
      </w:r>
      <w:r w:rsidR="003B5EEC" w:rsidRPr="003D32EB">
        <w:rPr>
          <w:w w:val="95"/>
          <w:sz w:val="28"/>
          <w:szCs w:val="28"/>
        </w:rPr>
        <w:t xml:space="preserve"> tiết; Giáo dục phòng tránh xâm hại tình dục: 0</w:t>
      </w:r>
      <w:r w:rsidR="003B5EEC" w:rsidRPr="003D32EB">
        <w:rPr>
          <w:w w:val="95"/>
          <w:sz w:val="28"/>
          <w:szCs w:val="28"/>
          <w:lang w:val="vi-VN"/>
        </w:rPr>
        <w:t>3</w:t>
      </w:r>
      <w:r w:rsidR="003B5EEC" w:rsidRPr="003D32EB">
        <w:rPr>
          <w:w w:val="95"/>
          <w:sz w:val="28"/>
          <w:szCs w:val="28"/>
        </w:rPr>
        <w:t xml:space="preserve"> tiết.</w:t>
      </w:r>
    </w:p>
    <w:p w:rsidR="003B5EEC" w:rsidRPr="003D32EB" w:rsidRDefault="003B5EEC" w:rsidP="008D7440">
      <w:pPr>
        <w:pStyle w:val="BodyText"/>
        <w:tabs>
          <w:tab w:val="left" w:pos="567"/>
        </w:tabs>
        <w:spacing w:after="0" w:line="276" w:lineRule="auto"/>
        <w:jc w:val="both"/>
        <w:rPr>
          <w:w w:val="95"/>
          <w:sz w:val="28"/>
          <w:szCs w:val="28"/>
          <w:lang w:val="vi-VN"/>
        </w:rPr>
      </w:pPr>
      <w:r w:rsidRPr="003D32EB">
        <w:rPr>
          <w:bCs/>
          <w:w w:val="90"/>
          <w:sz w:val="28"/>
          <w:szCs w:val="28"/>
        </w:rPr>
        <w:tab/>
      </w:r>
      <w:r w:rsidRPr="003D32EB">
        <w:rPr>
          <w:w w:val="95"/>
          <w:sz w:val="28"/>
          <w:szCs w:val="28"/>
          <w:lang w:val="vi-VN"/>
        </w:rPr>
        <w:t xml:space="preserve">Thực hiện nghiêm túc việc đổi mới phương pháp dạy học và kiểm tra đánh giá. Giáo viên tích cực ĐMPP, sử dụng </w:t>
      </w:r>
      <w:r w:rsidR="008130BD" w:rsidRPr="003D32EB">
        <w:rPr>
          <w:w w:val="95"/>
          <w:sz w:val="28"/>
          <w:szCs w:val="28"/>
        </w:rPr>
        <w:t xml:space="preserve">hiệu quả </w:t>
      </w:r>
      <w:r w:rsidRPr="003D32EB">
        <w:rPr>
          <w:w w:val="95"/>
          <w:sz w:val="28"/>
          <w:szCs w:val="28"/>
          <w:lang w:val="vi-VN"/>
        </w:rPr>
        <w:t xml:space="preserve">đồ dùng trong giảng dạy. 100% giáo viên được nhà trường kiểm tra việc vận dụng ĐMPP đều được xếp loại </w:t>
      </w:r>
      <w:r w:rsidRPr="003D32EB">
        <w:rPr>
          <w:w w:val="95"/>
          <w:sz w:val="28"/>
          <w:szCs w:val="28"/>
        </w:rPr>
        <w:t xml:space="preserve">Khá, </w:t>
      </w:r>
      <w:r w:rsidRPr="003D32EB">
        <w:rPr>
          <w:w w:val="95"/>
          <w:sz w:val="28"/>
          <w:szCs w:val="28"/>
          <w:lang w:val="vi-VN"/>
        </w:rPr>
        <w:t>Tốt. Quan tâm đến việc SHCM bồi dưỡng tại chỗ. Trong năm học nhà trường đã tổ chức SHCM tại trường với 1</w:t>
      </w:r>
      <w:r w:rsidR="009005F2" w:rsidRPr="003D32EB">
        <w:rPr>
          <w:w w:val="95"/>
          <w:sz w:val="28"/>
          <w:szCs w:val="28"/>
        </w:rPr>
        <w:t>2</w:t>
      </w:r>
      <w:r w:rsidRPr="003D32EB">
        <w:rPr>
          <w:w w:val="95"/>
          <w:sz w:val="28"/>
          <w:szCs w:val="28"/>
          <w:lang w:val="vi-VN"/>
        </w:rPr>
        <w:t xml:space="preserve"> chuyên đề</w:t>
      </w:r>
      <w:r w:rsidR="009005F2" w:rsidRPr="003D32EB">
        <w:rPr>
          <w:w w:val="95"/>
          <w:sz w:val="28"/>
          <w:szCs w:val="28"/>
        </w:rPr>
        <w:t>.</w:t>
      </w:r>
      <w:r w:rsidRPr="003D32EB">
        <w:rPr>
          <w:w w:val="95"/>
          <w:sz w:val="28"/>
          <w:szCs w:val="28"/>
          <w:lang w:val="vi-VN"/>
        </w:rPr>
        <w:t xml:space="preserve"> </w:t>
      </w:r>
      <w:r w:rsidR="009005F2" w:rsidRPr="003D32EB">
        <w:rPr>
          <w:w w:val="95"/>
          <w:sz w:val="28"/>
          <w:szCs w:val="28"/>
        </w:rPr>
        <w:t>T</w:t>
      </w:r>
      <w:r w:rsidR="002551C5" w:rsidRPr="003D32EB">
        <w:rPr>
          <w:w w:val="95"/>
          <w:sz w:val="28"/>
          <w:szCs w:val="28"/>
        </w:rPr>
        <w:t>ích</w:t>
      </w:r>
      <w:r w:rsidRPr="003D32EB">
        <w:rPr>
          <w:w w:val="95"/>
          <w:sz w:val="28"/>
          <w:szCs w:val="28"/>
          <w:lang w:val="vi-VN"/>
        </w:rPr>
        <w:t xml:space="preserve"> cực tham gia sinh hoạt chuyê</w:t>
      </w:r>
      <w:r w:rsidR="009005F2" w:rsidRPr="003D32EB">
        <w:rPr>
          <w:w w:val="95"/>
          <w:sz w:val="28"/>
          <w:szCs w:val="28"/>
          <w:lang w:val="vi-VN"/>
        </w:rPr>
        <w:t>n môn tại cụm</w:t>
      </w:r>
      <w:r w:rsidR="00B62309" w:rsidRPr="003D32EB">
        <w:rPr>
          <w:w w:val="95"/>
          <w:sz w:val="28"/>
          <w:szCs w:val="28"/>
        </w:rPr>
        <w:t>, liên cụm.</w:t>
      </w:r>
      <w:r w:rsidR="009005F2" w:rsidRPr="003D32EB">
        <w:rPr>
          <w:w w:val="95"/>
          <w:sz w:val="28"/>
          <w:szCs w:val="28"/>
          <w:lang w:val="vi-VN"/>
        </w:rPr>
        <w:t xml:space="preserve"> </w:t>
      </w:r>
    </w:p>
    <w:p w:rsidR="003B5EEC" w:rsidRPr="003D32EB" w:rsidRDefault="003B5EEC" w:rsidP="009E5DE2">
      <w:pPr>
        <w:spacing w:line="276" w:lineRule="auto"/>
        <w:ind w:firstLine="567"/>
        <w:jc w:val="both"/>
        <w:rPr>
          <w:w w:val="95"/>
          <w:sz w:val="28"/>
          <w:szCs w:val="28"/>
          <w:lang w:val="vi-VN"/>
        </w:rPr>
      </w:pPr>
      <w:r w:rsidRPr="003D32EB">
        <w:rPr>
          <w:w w:val="95"/>
          <w:sz w:val="28"/>
          <w:szCs w:val="28"/>
          <w:lang w:val="vi-VN"/>
        </w:rPr>
        <w:t>Nhà trường đã chú trọng việc ứn</w:t>
      </w:r>
      <w:r w:rsidR="00797942" w:rsidRPr="003D32EB">
        <w:rPr>
          <w:w w:val="95"/>
          <w:sz w:val="28"/>
          <w:szCs w:val="28"/>
          <w:lang w:val="vi-VN"/>
        </w:rPr>
        <w:t>g dụng CNTT, xây dựng nguồn học</w:t>
      </w:r>
      <w:r w:rsidR="00797942" w:rsidRPr="003D32EB">
        <w:rPr>
          <w:w w:val="95"/>
          <w:sz w:val="28"/>
          <w:szCs w:val="28"/>
        </w:rPr>
        <w:t xml:space="preserve"> </w:t>
      </w:r>
      <w:r w:rsidRPr="003D32EB">
        <w:rPr>
          <w:w w:val="95"/>
          <w:sz w:val="28"/>
          <w:szCs w:val="28"/>
          <w:lang w:val="vi-VN"/>
        </w:rPr>
        <w:t>liệu mở  trong hoạt</w:t>
      </w:r>
      <w:r w:rsidR="00797942" w:rsidRPr="003D32EB">
        <w:rPr>
          <w:w w:val="95"/>
          <w:sz w:val="28"/>
          <w:szCs w:val="28"/>
          <w:lang w:val="vi-VN"/>
        </w:rPr>
        <w:t xml:space="preserve"> độn</w:t>
      </w:r>
      <w:r w:rsidR="00B62309" w:rsidRPr="003D32EB">
        <w:rPr>
          <w:w w:val="95"/>
          <w:sz w:val="28"/>
          <w:szCs w:val="28"/>
          <w:lang w:val="vi-VN"/>
        </w:rPr>
        <w:t xml:space="preserve">g giảng dạy </w:t>
      </w:r>
      <w:r w:rsidR="00797942" w:rsidRPr="003D32EB">
        <w:rPr>
          <w:w w:val="95"/>
          <w:sz w:val="28"/>
          <w:szCs w:val="28"/>
          <w:lang w:val="vi-VN"/>
        </w:rPr>
        <w:t>của nhà trường</w:t>
      </w:r>
      <w:r w:rsidR="00797942" w:rsidRPr="003D32EB">
        <w:rPr>
          <w:w w:val="95"/>
          <w:sz w:val="28"/>
          <w:szCs w:val="28"/>
        </w:rPr>
        <w:t xml:space="preserve">. </w:t>
      </w:r>
      <w:r w:rsidRPr="003D32EB">
        <w:rPr>
          <w:w w:val="95"/>
          <w:sz w:val="28"/>
          <w:szCs w:val="28"/>
          <w:lang w:val="vi-VN"/>
        </w:rPr>
        <w:t>Trong nă</w:t>
      </w:r>
      <w:r w:rsidR="00C84411" w:rsidRPr="003D32EB">
        <w:rPr>
          <w:w w:val="95"/>
          <w:sz w:val="28"/>
          <w:szCs w:val="28"/>
          <w:lang w:val="vi-VN"/>
        </w:rPr>
        <w:t xml:space="preserve">m học nhà trường đã soạn giảng </w:t>
      </w:r>
      <w:r w:rsidRPr="003D32EB">
        <w:rPr>
          <w:w w:val="95"/>
          <w:sz w:val="28"/>
          <w:szCs w:val="28"/>
          <w:lang w:val="vi-VN"/>
        </w:rPr>
        <w:t xml:space="preserve">147 tiết có ứng dụng CNTT, 100% các hoạt động ngoại khoá của nhà trường đều ứng dụng CNTT mạnh mẽ, sử dụng hiệu quả các phần mềm quản lý nâng cao chất lượng trong hoạt động của nhà trường. </w:t>
      </w:r>
    </w:p>
    <w:p w:rsidR="003B5EEC" w:rsidRPr="003D32EB" w:rsidRDefault="003B5EEC" w:rsidP="009E5DE2">
      <w:pPr>
        <w:spacing w:line="276" w:lineRule="auto"/>
        <w:ind w:firstLine="567"/>
        <w:jc w:val="both"/>
        <w:rPr>
          <w:w w:val="95"/>
          <w:sz w:val="28"/>
          <w:szCs w:val="28"/>
          <w:lang w:val="vi-VN"/>
        </w:rPr>
      </w:pPr>
      <w:r w:rsidRPr="003D32EB">
        <w:rPr>
          <w:w w:val="95"/>
          <w:sz w:val="28"/>
          <w:szCs w:val="28"/>
          <w:lang w:val="vi-VN"/>
        </w:rPr>
        <w:t xml:space="preserve"> Nhà trường chú trọng việc nghiên cứu, phát huy cải tiến những sáng kiến trong quản lý giảng dạy trên các lĩnh vực công tác của nh</w:t>
      </w:r>
      <w:r w:rsidR="009005F2" w:rsidRPr="003D32EB">
        <w:rPr>
          <w:w w:val="95"/>
          <w:sz w:val="28"/>
          <w:szCs w:val="28"/>
          <w:lang w:val="vi-VN"/>
        </w:rPr>
        <w:t xml:space="preserve">à trường. </w:t>
      </w:r>
    </w:p>
    <w:p w:rsidR="003B5EEC" w:rsidRPr="003D32EB" w:rsidRDefault="00C84411" w:rsidP="00C84411">
      <w:pPr>
        <w:pStyle w:val="BodyText"/>
        <w:tabs>
          <w:tab w:val="left" w:pos="567"/>
        </w:tabs>
        <w:spacing w:after="0" w:line="276" w:lineRule="auto"/>
        <w:jc w:val="both"/>
        <w:rPr>
          <w:w w:val="95"/>
          <w:sz w:val="28"/>
          <w:szCs w:val="28"/>
          <w:lang w:val="vi-VN"/>
        </w:rPr>
      </w:pPr>
      <w:r w:rsidRPr="003D32EB">
        <w:rPr>
          <w:w w:val="95"/>
          <w:sz w:val="28"/>
          <w:szCs w:val="28"/>
        </w:rPr>
        <w:tab/>
        <w:t>*</w:t>
      </w:r>
      <w:r w:rsidR="003B5EEC" w:rsidRPr="003D32EB">
        <w:rPr>
          <w:w w:val="95"/>
          <w:sz w:val="28"/>
          <w:szCs w:val="28"/>
          <w:lang w:val="vi-VN"/>
        </w:rPr>
        <w:t>Thực hiện quy chế chuyên môn:</w:t>
      </w:r>
    </w:p>
    <w:p w:rsidR="003B5EEC" w:rsidRPr="003D32EB" w:rsidRDefault="003B5EEC" w:rsidP="008D7440">
      <w:pPr>
        <w:pStyle w:val="BodyText"/>
        <w:tabs>
          <w:tab w:val="left" w:pos="567"/>
        </w:tabs>
        <w:spacing w:after="0" w:line="276" w:lineRule="auto"/>
        <w:ind w:firstLine="567"/>
        <w:jc w:val="both"/>
        <w:rPr>
          <w:w w:val="95"/>
          <w:sz w:val="28"/>
          <w:szCs w:val="28"/>
          <w:lang w:val="vi-VN"/>
        </w:rPr>
      </w:pPr>
      <w:r w:rsidRPr="003D32EB">
        <w:rPr>
          <w:w w:val="95"/>
          <w:sz w:val="28"/>
          <w:szCs w:val="28"/>
          <w:lang w:val="vi-VN"/>
        </w:rPr>
        <w:lastRenderedPageBreak/>
        <w:t xml:space="preserve">Nhà trường thực hiện nghiêm túc quy chế chuyên môn, thực hiện ba công khai trong năm học. Tổ chức tốt các kỳ </w:t>
      </w:r>
      <w:r w:rsidR="009E5DE2" w:rsidRPr="003D32EB">
        <w:rPr>
          <w:w w:val="95"/>
          <w:sz w:val="28"/>
          <w:szCs w:val="28"/>
          <w:lang w:val="vi-VN"/>
        </w:rPr>
        <w:t>kiểm tra</w:t>
      </w:r>
      <w:r w:rsidRPr="003D32EB">
        <w:rPr>
          <w:w w:val="95"/>
          <w:sz w:val="28"/>
          <w:szCs w:val="28"/>
          <w:lang w:val="vi-VN"/>
        </w:rPr>
        <w:t xml:space="preserve">. Thực hiện việc đánh giá xếp loại giáo viên học sinh đúng quy định. Thiết lập đầy đủ các loại hồ sơ sổ sách từ nhà trường đến các cá nhân theo quy định có chất lượng. Giáo viên thực hiện nghiêm túc chế độ soạn giảng chấm chữa kịp thời. </w:t>
      </w:r>
    </w:p>
    <w:p w:rsidR="003B5EEC" w:rsidRPr="003D32EB" w:rsidRDefault="003B5EEC" w:rsidP="008D7440">
      <w:pPr>
        <w:pStyle w:val="BodyText"/>
        <w:tabs>
          <w:tab w:val="left" w:pos="567"/>
        </w:tabs>
        <w:spacing w:after="0" w:line="276" w:lineRule="auto"/>
        <w:ind w:firstLine="567"/>
        <w:jc w:val="both"/>
        <w:rPr>
          <w:w w:val="95"/>
          <w:sz w:val="28"/>
          <w:szCs w:val="28"/>
          <w:lang w:val="vi-VN"/>
        </w:rPr>
      </w:pPr>
      <w:r w:rsidRPr="003D32EB">
        <w:rPr>
          <w:w w:val="95"/>
          <w:sz w:val="28"/>
          <w:szCs w:val="28"/>
          <w:lang w:val="vi-VN"/>
        </w:rPr>
        <w:t>* Th</w:t>
      </w:r>
      <w:r w:rsidR="009E5DE2" w:rsidRPr="003D32EB">
        <w:rPr>
          <w:w w:val="95"/>
          <w:sz w:val="28"/>
          <w:szCs w:val="28"/>
          <w:lang w:val="vi-VN"/>
        </w:rPr>
        <w:t>ực hiện các hoạt động giáo dục:</w:t>
      </w:r>
    </w:p>
    <w:p w:rsidR="003B5EEC" w:rsidRPr="003D32EB" w:rsidRDefault="003B5EEC" w:rsidP="008D7440">
      <w:pPr>
        <w:pStyle w:val="BodyText"/>
        <w:tabs>
          <w:tab w:val="left" w:pos="567"/>
        </w:tabs>
        <w:spacing w:after="0" w:line="276" w:lineRule="auto"/>
        <w:ind w:firstLine="567"/>
        <w:jc w:val="both"/>
        <w:rPr>
          <w:w w:val="95"/>
          <w:sz w:val="28"/>
          <w:szCs w:val="28"/>
          <w:lang w:val="vi-VN"/>
        </w:rPr>
      </w:pPr>
      <w:r w:rsidRPr="003D32EB">
        <w:rPr>
          <w:w w:val="95"/>
          <w:sz w:val="28"/>
          <w:szCs w:val="28"/>
          <w:lang w:val="vi-VN"/>
        </w:rPr>
        <w:t xml:space="preserve">Triển khai nghiêm túc hoạt động dạy </w:t>
      </w:r>
      <w:r w:rsidRPr="003D32EB">
        <w:rPr>
          <w:w w:val="95"/>
          <w:sz w:val="28"/>
          <w:szCs w:val="28"/>
        </w:rPr>
        <w:t>tự chọn</w:t>
      </w:r>
      <w:r w:rsidRPr="003D32EB">
        <w:rPr>
          <w:w w:val="95"/>
          <w:sz w:val="28"/>
          <w:szCs w:val="28"/>
          <w:lang w:val="vi-VN"/>
        </w:rPr>
        <w:t xml:space="preserve"> và giáo dục hướng nghiệp cho 100% học sinh. Triển khai nghiêm túc chương trình HĐNGLL theo quy định, quan tâm rèn kỹ năng sống cho học sinh dưới nhiều hình thức. Chất lượng phong trào thi đua, các hoạt động ngoại khoá được tổ chức trong năm học được nâng lên về số lượng và chất lượng; Tham gia tích cực các hoạt động phong trào thi đua </w:t>
      </w:r>
      <w:r w:rsidR="00CC45FB" w:rsidRPr="003D32EB">
        <w:rPr>
          <w:w w:val="95"/>
          <w:sz w:val="28"/>
          <w:szCs w:val="28"/>
        </w:rPr>
        <w:t>“</w:t>
      </w:r>
      <w:r w:rsidR="009E5DE2" w:rsidRPr="003D32EB">
        <w:rPr>
          <w:w w:val="95"/>
          <w:sz w:val="28"/>
          <w:szCs w:val="28"/>
          <w:lang w:val="vi-VN"/>
        </w:rPr>
        <w:t>X</w:t>
      </w:r>
      <w:r w:rsidRPr="003D32EB">
        <w:rPr>
          <w:w w:val="95"/>
          <w:sz w:val="28"/>
          <w:szCs w:val="28"/>
          <w:lang w:val="vi-VN"/>
        </w:rPr>
        <w:t>ây dựng trường học thân thiện</w:t>
      </w:r>
      <w:r w:rsidR="00606806" w:rsidRPr="003D32EB">
        <w:rPr>
          <w:w w:val="95"/>
          <w:sz w:val="28"/>
          <w:szCs w:val="28"/>
          <w:lang w:val="vi-VN"/>
        </w:rPr>
        <w:t>, học sinh tích cực”</w:t>
      </w:r>
      <w:r w:rsidRPr="003D32EB">
        <w:rPr>
          <w:w w:val="95"/>
          <w:sz w:val="28"/>
          <w:szCs w:val="28"/>
          <w:lang w:val="vi-VN"/>
        </w:rPr>
        <w:t>, tổ chức có hiệu quả các chuyên đề Đội, tham gia tích cực hoạt động chung tay xây dựng huyện đảo xanh - sạch - đẹp.</w:t>
      </w:r>
    </w:p>
    <w:p w:rsidR="003B5EEC" w:rsidRPr="003D32EB" w:rsidRDefault="003B5EEC" w:rsidP="008D7440">
      <w:pPr>
        <w:pStyle w:val="BodyText"/>
        <w:tabs>
          <w:tab w:val="left" w:pos="567"/>
        </w:tabs>
        <w:spacing w:after="0" w:line="276" w:lineRule="auto"/>
        <w:ind w:firstLine="567"/>
        <w:jc w:val="both"/>
        <w:rPr>
          <w:w w:val="95"/>
          <w:sz w:val="28"/>
          <w:szCs w:val="28"/>
          <w:lang w:val="vi-VN"/>
        </w:rPr>
      </w:pPr>
      <w:r w:rsidRPr="003D32EB">
        <w:rPr>
          <w:w w:val="95"/>
          <w:sz w:val="28"/>
          <w:szCs w:val="28"/>
          <w:lang w:val="vi-VN"/>
        </w:rPr>
        <w:t xml:space="preserve"> Quan tâm việc giáo dục thể chất thẩm mỹ cho học sinh, tổ chức cho học sinh tham gia tập </w:t>
      </w:r>
      <w:r w:rsidR="00070811" w:rsidRPr="003D32EB">
        <w:rPr>
          <w:w w:val="95"/>
          <w:sz w:val="28"/>
          <w:szCs w:val="28"/>
        </w:rPr>
        <w:t>thể dục</w:t>
      </w:r>
      <w:r w:rsidR="009E5DE2" w:rsidRPr="003D32EB">
        <w:rPr>
          <w:w w:val="95"/>
          <w:sz w:val="28"/>
          <w:szCs w:val="28"/>
          <w:lang w:val="vi-VN"/>
        </w:rPr>
        <w:t xml:space="preserve"> buổi sáng đầu giờ và giữa giờ. </w:t>
      </w:r>
      <w:r w:rsidRPr="003D32EB">
        <w:rPr>
          <w:w w:val="95"/>
          <w:sz w:val="28"/>
          <w:szCs w:val="28"/>
          <w:lang w:val="vi-VN"/>
        </w:rPr>
        <w:t>Trong năm học 100% CB,GV đăng ký và thực hiện vấn đề đổi mới một cách thiết thực góp phần nâng cao chất lượng giáo dục thực hiện chủ đề năm học.</w:t>
      </w:r>
    </w:p>
    <w:p w:rsidR="003B5EEC" w:rsidRPr="003D32EB" w:rsidRDefault="003B5EEC" w:rsidP="008D7440">
      <w:pPr>
        <w:pStyle w:val="BodyText"/>
        <w:tabs>
          <w:tab w:val="left" w:pos="567"/>
        </w:tabs>
        <w:spacing w:after="0" w:line="276" w:lineRule="auto"/>
        <w:ind w:firstLine="567"/>
        <w:jc w:val="both"/>
        <w:rPr>
          <w:w w:val="95"/>
          <w:sz w:val="28"/>
          <w:szCs w:val="28"/>
          <w:lang w:val="vi-VN"/>
        </w:rPr>
      </w:pPr>
      <w:r w:rsidRPr="003D32EB">
        <w:rPr>
          <w:w w:val="95"/>
          <w:sz w:val="28"/>
          <w:szCs w:val="28"/>
          <w:lang w:val="vi-VN"/>
        </w:rPr>
        <w:t>Chất lượng giảng dạy: Nhà trường đã hoàn thành tốt các chỉ tiêu kế hoạ</w:t>
      </w:r>
      <w:r w:rsidR="00A14388" w:rsidRPr="003D32EB">
        <w:rPr>
          <w:w w:val="95"/>
          <w:sz w:val="28"/>
          <w:szCs w:val="28"/>
          <w:lang w:val="vi-VN"/>
        </w:rPr>
        <w:t>ch đề ra về chất lư</w:t>
      </w:r>
      <w:r w:rsidR="009E5DE2" w:rsidRPr="003D32EB">
        <w:rPr>
          <w:w w:val="95"/>
          <w:sz w:val="28"/>
          <w:szCs w:val="28"/>
          <w:lang w:val="vi-VN"/>
        </w:rPr>
        <w:t>ợng giáo dục:</w:t>
      </w:r>
    </w:p>
    <w:p w:rsidR="003B5EEC" w:rsidRPr="003D32EB" w:rsidRDefault="009E5DE2" w:rsidP="008D7440">
      <w:pPr>
        <w:spacing w:line="276" w:lineRule="auto"/>
        <w:ind w:left="567"/>
        <w:jc w:val="both"/>
        <w:rPr>
          <w:w w:val="90"/>
          <w:sz w:val="28"/>
          <w:szCs w:val="28"/>
          <w:lang w:val="vi-VN"/>
        </w:rPr>
      </w:pPr>
      <w:r w:rsidRPr="003D32EB">
        <w:rPr>
          <w:w w:val="90"/>
          <w:sz w:val="28"/>
          <w:szCs w:val="28"/>
          <w:lang w:val="vi-VN"/>
        </w:rPr>
        <w:t>- Lớp tiên tiến: 09</w:t>
      </w:r>
      <w:r w:rsidR="003B5EEC" w:rsidRPr="003D32EB">
        <w:rPr>
          <w:w w:val="90"/>
          <w:sz w:val="28"/>
          <w:szCs w:val="28"/>
          <w:lang w:val="vi-VN"/>
        </w:rPr>
        <w:t xml:space="preserve"> (gồm lớp </w:t>
      </w:r>
      <w:r w:rsidRPr="003D32EB">
        <w:rPr>
          <w:w w:val="90"/>
          <w:sz w:val="28"/>
          <w:szCs w:val="28"/>
        </w:rPr>
        <w:t>2&amp;3 tuổi</w:t>
      </w:r>
      <w:r w:rsidR="003B5EEC" w:rsidRPr="003D32EB">
        <w:rPr>
          <w:w w:val="90"/>
          <w:sz w:val="28"/>
          <w:szCs w:val="28"/>
          <w:lang w:val="vi-VN"/>
        </w:rPr>
        <w:t>,</w:t>
      </w:r>
      <w:r w:rsidRPr="003D32EB">
        <w:rPr>
          <w:w w:val="90"/>
          <w:sz w:val="28"/>
          <w:szCs w:val="28"/>
        </w:rPr>
        <w:t xml:space="preserve"> 4&amp;5 tuổi, 2,</w:t>
      </w:r>
      <w:r w:rsidR="003B5EEC" w:rsidRPr="003D32EB">
        <w:rPr>
          <w:w w:val="90"/>
          <w:sz w:val="28"/>
          <w:szCs w:val="28"/>
          <w:lang w:val="vi-VN"/>
        </w:rPr>
        <w:t xml:space="preserve"> </w:t>
      </w:r>
      <w:r w:rsidR="00414010" w:rsidRPr="003D32EB">
        <w:rPr>
          <w:w w:val="90"/>
          <w:sz w:val="28"/>
          <w:szCs w:val="28"/>
        </w:rPr>
        <w:t>3</w:t>
      </w:r>
      <w:r w:rsidR="003B5EEC" w:rsidRPr="003D32EB">
        <w:rPr>
          <w:w w:val="90"/>
          <w:sz w:val="28"/>
          <w:szCs w:val="28"/>
          <w:lang w:val="vi-VN"/>
        </w:rPr>
        <w:t xml:space="preserve">, </w:t>
      </w:r>
      <w:r w:rsidR="00414010" w:rsidRPr="003D32EB">
        <w:rPr>
          <w:w w:val="90"/>
          <w:sz w:val="28"/>
          <w:szCs w:val="28"/>
        </w:rPr>
        <w:t>5</w:t>
      </w:r>
      <w:r w:rsidR="003B5EEC" w:rsidRPr="003D32EB">
        <w:rPr>
          <w:w w:val="90"/>
          <w:sz w:val="28"/>
          <w:szCs w:val="28"/>
        </w:rPr>
        <w:t>,</w:t>
      </w:r>
      <w:r w:rsidRPr="003D32EB">
        <w:rPr>
          <w:w w:val="90"/>
          <w:sz w:val="28"/>
          <w:szCs w:val="28"/>
        </w:rPr>
        <w:t xml:space="preserve"> 6,</w:t>
      </w:r>
      <w:r w:rsidR="003B5EEC" w:rsidRPr="003D32EB">
        <w:rPr>
          <w:w w:val="90"/>
          <w:sz w:val="28"/>
          <w:szCs w:val="28"/>
          <w:lang w:val="vi-VN"/>
        </w:rPr>
        <w:t xml:space="preserve"> </w:t>
      </w:r>
      <w:r w:rsidR="006F736E" w:rsidRPr="003D32EB">
        <w:rPr>
          <w:w w:val="90"/>
          <w:sz w:val="28"/>
          <w:szCs w:val="28"/>
        </w:rPr>
        <w:t>7</w:t>
      </w:r>
      <w:r w:rsidR="003B5EEC" w:rsidRPr="003D32EB">
        <w:rPr>
          <w:w w:val="90"/>
          <w:sz w:val="28"/>
          <w:szCs w:val="28"/>
        </w:rPr>
        <w:t>,</w:t>
      </w:r>
      <w:r w:rsidR="003B5EEC" w:rsidRPr="003D32EB">
        <w:rPr>
          <w:w w:val="90"/>
          <w:sz w:val="28"/>
          <w:szCs w:val="28"/>
          <w:lang w:val="vi-VN"/>
        </w:rPr>
        <w:t xml:space="preserve"> </w:t>
      </w:r>
      <w:r w:rsidRPr="003D32EB">
        <w:rPr>
          <w:w w:val="90"/>
          <w:sz w:val="28"/>
          <w:szCs w:val="28"/>
        </w:rPr>
        <w:t xml:space="preserve">8, </w:t>
      </w:r>
      <w:r w:rsidR="006F736E" w:rsidRPr="003D32EB">
        <w:rPr>
          <w:w w:val="90"/>
          <w:sz w:val="28"/>
          <w:szCs w:val="28"/>
        </w:rPr>
        <w:t>9</w:t>
      </w:r>
      <w:r w:rsidR="003B5EEC" w:rsidRPr="003D32EB">
        <w:rPr>
          <w:w w:val="90"/>
          <w:sz w:val="28"/>
          <w:szCs w:val="28"/>
          <w:lang w:val="vi-VN"/>
        </w:rPr>
        <w:t xml:space="preserve">) </w:t>
      </w:r>
    </w:p>
    <w:p w:rsidR="003B5EEC" w:rsidRPr="003D32EB" w:rsidRDefault="003B5EEC" w:rsidP="008D7440">
      <w:pPr>
        <w:spacing w:line="276" w:lineRule="auto"/>
        <w:ind w:left="567"/>
        <w:jc w:val="both"/>
        <w:rPr>
          <w:w w:val="90"/>
          <w:sz w:val="28"/>
          <w:szCs w:val="28"/>
          <w:lang w:val="vi-VN"/>
        </w:rPr>
      </w:pPr>
      <w:r w:rsidRPr="003D32EB">
        <w:rPr>
          <w:w w:val="90"/>
          <w:sz w:val="28"/>
          <w:szCs w:val="28"/>
          <w:lang w:val="vi-VN"/>
        </w:rPr>
        <w:t>- Lớp tiên tiến xuất sắc: 0</w:t>
      </w:r>
      <w:r w:rsidR="009E5DE2" w:rsidRPr="003D32EB">
        <w:rPr>
          <w:w w:val="90"/>
          <w:sz w:val="28"/>
          <w:szCs w:val="28"/>
        </w:rPr>
        <w:t>2</w:t>
      </w:r>
      <w:r w:rsidRPr="003D32EB">
        <w:rPr>
          <w:w w:val="90"/>
          <w:sz w:val="28"/>
          <w:szCs w:val="28"/>
          <w:lang w:val="vi-VN"/>
        </w:rPr>
        <w:t xml:space="preserve"> (gồm lớp </w:t>
      </w:r>
      <w:r w:rsidR="00414010" w:rsidRPr="003D32EB">
        <w:rPr>
          <w:w w:val="90"/>
          <w:sz w:val="28"/>
          <w:szCs w:val="28"/>
        </w:rPr>
        <w:t>1</w:t>
      </w:r>
      <w:r w:rsidRPr="003D32EB">
        <w:rPr>
          <w:w w:val="90"/>
          <w:sz w:val="28"/>
          <w:szCs w:val="28"/>
          <w:lang w:val="vi-VN"/>
        </w:rPr>
        <w:t xml:space="preserve">, </w:t>
      </w:r>
      <w:r w:rsidR="006F736E" w:rsidRPr="003D32EB">
        <w:rPr>
          <w:w w:val="90"/>
          <w:sz w:val="28"/>
          <w:szCs w:val="28"/>
        </w:rPr>
        <w:t>4</w:t>
      </w:r>
      <w:r w:rsidRPr="003D32EB">
        <w:rPr>
          <w:w w:val="90"/>
          <w:sz w:val="28"/>
          <w:szCs w:val="28"/>
          <w:lang w:val="vi-VN"/>
        </w:rPr>
        <w:t xml:space="preserve">) </w:t>
      </w:r>
    </w:p>
    <w:p w:rsidR="00A14388" w:rsidRPr="003D32EB" w:rsidRDefault="00A14388" w:rsidP="0069209C">
      <w:pPr>
        <w:spacing w:line="276" w:lineRule="auto"/>
        <w:ind w:firstLine="567"/>
        <w:jc w:val="both"/>
        <w:rPr>
          <w:sz w:val="28"/>
          <w:szCs w:val="28"/>
        </w:rPr>
      </w:pPr>
      <w:r w:rsidRPr="003D32EB">
        <w:rPr>
          <w:sz w:val="28"/>
          <w:szCs w:val="28"/>
        </w:rPr>
        <w:t>- Tỉ lệ hoàn thành chương trình Tiểu học đạt 100%,</w:t>
      </w:r>
      <w:r w:rsidR="00677964" w:rsidRPr="003D32EB">
        <w:rPr>
          <w:sz w:val="28"/>
          <w:szCs w:val="28"/>
        </w:rPr>
        <w:t xml:space="preserve"> tốt nghiệp THCS đạt 100%. Có 58,5</w:t>
      </w:r>
      <w:r w:rsidRPr="003D32EB">
        <w:rPr>
          <w:sz w:val="28"/>
          <w:szCs w:val="28"/>
        </w:rPr>
        <w:t>% HS được khen thưởng.</w:t>
      </w:r>
    </w:p>
    <w:p w:rsidR="003B5EEC" w:rsidRPr="003D32EB" w:rsidRDefault="003B5EEC" w:rsidP="00422438">
      <w:pPr>
        <w:spacing w:line="276" w:lineRule="auto"/>
        <w:ind w:firstLine="567"/>
        <w:jc w:val="both"/>
        <w:rPr>
          <w:w w:val="90"/>
          <w:sz w:val="28"/>
          <w:szCs w:val="28"/>
        </w:rPr>
      </w:pPr>
      <w:r w:rsidRPr="003D32EB">
        <w:rPr>
          <w:w w:val="90"/>
          <w:sz w:val="28"/>
          <w:szCs w:val="28"/>
        </w:rPr>
        <w:t>*Kết quả cụ thể</w:t>
      </w:r>
      <w:r w:rsidR="008A6058" w:rsidRPr="003D32EB">
        <w:rPr>
          <w:w w:val="90"/>
          <w:sz w:val="28"/>
          <w:szCs w:val="28"/>
        </w:rPr>
        <w:t>:</w:t>
      </w:r>
    </w:p>
    <w:p w:rsidR="003B5EEC" w:rsidRPr="003D32EB" w:rsidRDefault="003B5EEC" w:rsidP="00422438">
      <w:pPr>
        <w:spacing w:line="276" w:lineRule="auto"/>
        <w:ind w:firstLine="567"/>
        <w:jc w:val="both"/>
        <w:rPr>
          <w:w w:val="90"/>
          <w:sz w:val="28"/>
          <w:szCs w:val="28"/>
          <w:lang w:val="vi-VN"/>
        </w:rPr>
      </w:pPr>
      <w:r w:rsidRPr="003D32EB">
        <w:rPr>
          <w:w w:val="90"/>
          <w:sz w:val="28"/>
          <w:szCs w:val="28"/>
          <w:lang w:val="vi-VN"/>
        </w:rPr>
        <w:t>+ CSTĐ CS: 0</w:t>
      </w:r>
      <w:r w:rsidR="00677964" w:rsidRPr="003D32EB">
        <w:rPr>
          <w:w w:val="90"/>
          <w:sz w:val="28"/>
          <w:szCs w:val="28"/>
        </w:rPr>
        <w:t>4</w:t>
      </w:r>
      <w:r w:rsidRPr="003D32EB">
        <w:rPr>
          <w:w w:val="90"/>
          <w:sz w:val="28"/>
          <w:szCs w:val="28"/>
          <w:lang w:val="vi-VN"/>
        </w:rPr>
        <w:t xml:space="preserve"> đ/c = </w:t>
      </w:r>
      <w:r w:rsidR="00677964" w:rsidRPr="003D32EB">
        <w:rPr>
          <w:w w:val="90"/>
          <w:sz w:val="28"/>
          <w:szCs w:val="28"/>
        </w:rPr>
        <w:t>18,2</w:t>
      </w:r>
      <w:r w:rsidRPr="003D32EB">
        <w:rPr>
          <w:w w:val="90"/>
          <w:sz w:val="28"/>
          <w:szCs w:val="28"/>
          <w:lang w:val="vi-VN"/>
        </w:rPr>
        <w:t>%</w:t>
      </w:r>
    </w:p>
    <w:p w:rsidR="003B5EEC" w:rsidRPr="003D32EB" w:rsidRDefault="003B5EEC" w:rsidP="00422438">
      <w:pPr>
        <w:spacing w:line="276" w:lineRule="auto"/>
        <w:ind w:firstLine="567"/>
        <w:jc w:val="both"/>
        <w:rPr>
          <w:w w:val="90"/>
          <w:sz w:val="28"/>
          <w:szCs w:val="28"/>
        </w:rPr>
      </w:pPr>
      <w:r w:rsidRPr="003D32EB">
        <w:rPr>
          <w:w w:val="90"/>
          <w:sz w:val="28"/>
          <w:szCs w:val="28"/>
        </w:rPr>
        <w:t xml:space="preserve">+ LĐTT: </w:t>
      </w:r>
      <w:r w:rsidR="00677964" w:rsidRPr="003D32EB">
        <w:rPr>
          <w:w w:val="90"/>
          <w:sz w:val="28"/>
          <w:szCs w:val="28"/>
        </w:rPr>
        <w:t>21/22</w:t>
      </w:r>
      <w:r w:rsidRPr="003D32EB">
        <w:rPr>
          <w:w w:val="90"/>
          <w:sz w:val="28"/>
          <w:szCs w:val="28"/>
          <w:lang w:val="vi-VN"/>
        </w:rPr>
        <w:t xml:space="preserve"> </w:t>
      </w:r>
      <w:r w:rsidRPr="003D32EB">
        <w:rPr>
          <w:w w:val="90"/>
          <w:sz w:val="28"/>
          <w:szCs w:val="28"/>
        </w:rPr>
        <w:t xml:space="preserve">đ/c = </w:t>
      </w:r>
      <w:r w:rsidR="00677964" w:rsidRPr="003D32EB">
        <w:rPr>
          <w:w w:val="90"/>
          <w:sz w:val="28"/>
          <w:szCs w:val="28"/>
        </w:rPr>
        <w:t>95,5</w:t>
      </w:r>
      <w:r w:rsidRPr="003D32EB">
        <w:rPr>
          <w:w w:val="90"/>
          <w:sz w:val="28"/>
          <w:szCs w:val="28"/>
        </w:rPr>
        <w:t xml:space="preserve">%,   </w:t>
      </w:r>
    </w:p>
    <w:p w:rsidR="003B5EEC" w:rsidRPr="003D32EB" w:rsidRDefault="003B5EEC" w:rsidP="00422438">
      <w:pPr>
        <w:spacing w:line="276" w:lineRule="auto"/>
        <w:ind w:firstLine="567"/>
        <w:rPr>
          <w:w w:val="90"/>
          <w:sz w:val="28"/>
          <w:szCs w:val="28"/>
        </w:rPr>
      </w:pPr>
      <w:r w:rsidRPr="003D32EB">
        <w:rPr>
          <w:w w:val="90"/>
          <w:sz w:val="28"/>
          <w:szCs w:val="28"/>
        </w:rPr>
        <w:t xml:space="preserve">+ Số lượng học sinh </w:t>
      </w:r>
      <w:r w:rsidR="00297E2B" w:rsidRPr="003D32EB">
        <w:rPr>
          <w:w w:val="90"/>
          <w:sz w:val="28"/>
          <w:szCs w:val="28"/>
        </w:rPr>
        <w:t>đạt giải các cấp</w:t>
      </w:r>
      <w:r w:rsidRPr="003D32EB">
        <w:rPr>
          <w:w w:val="90"/>
          <w:sz w:val="28"/>
          <w:szCs w:val="28"/>
        </w:rPr>
        <w:t xml:space="preserve">: </w:t>
      </w:r>
      <w:r w:rsidR="00297E2B" w:rsidRPr="003D32EB">
        <w:rPr>
          <w:w w:val="90"/>
          <w:sz w:val="28"/>
          <w:szCs w:val="28"/>
        </w:rPr>
        <w:t>1</w:t>
      </w:r>
      <w:r w:rsidR="00677964" w:rsidRPr="003D32EB">
        <w:rPr>
          <w:w w:val="90"/>
          <w:sz w:val="28"/>
          <w:szCs w:val="28"/>
        </w:rPr>
        <w:t>4</w:t>
      </w:r>
      <w:r w:rsidR="00297E2B" w:rsidRPr="003D32EB">
        <w:rPr>
          <w:w w:val="90"/>
          <w:sz w:val="28"/>
          <w:szCs w:val="28"/>
        </w:rPr>
        <w:t xml:space="preserve"> giải (</w:t>
      </w:r>
      <w:r w:rsidR="00677964" w:rsidRPr="003D32EB">
        <w:rPr>
          <w:w w:val="90"/>
          <w:sz w:val="28"/>
          <w:szCs w:val="28"/>
          <w:lang w:val="vi-VN"/>
        </w:rPr>
        <w:t>11</w:t>
      </w:r>
      <w:r w:rsidRPr="003D32EB">
        <w:rPr>
          <w:w w:val="90"/>
          <w:sz w:val="28"/>
          <w:szCs w:val="28"/>
        </w:rPr>
        <w:t xml:space="preserve"> giải </w:t>
      </w:r>
      <w:r w:rsidR="00297E2B" w:rsidRPr="003D32EB">
        <w:rPr>
          <w:w w:val="90"/>
          <w:sz w:val="28"/>
          <w:szCs w:val="28"/>
        </w:rPr>
        <w:t xml:space="preserve">cấp huyện, </w:t>
      </w:r>
      <w:r w:rsidR="00677964" w:rsidRPr="003D32EB">
        <w:rPr>
          <w:w w:val="90"/>
          <w:sz w:val="28"/>
          <w:szCs w:val="28"/>
        </w:rPr>
        <w:t>03</w:t>
      </w:r>
      <w:r w:rsidR="00297E2B" w:rsidRPr="003D32EB">
        <w:rPr>
          <w:w w:val="90"/>
          <w:sz w:val="28"/>
          <w:szCs w:val="28"/>
        </w:rPr>
        <w:t xml:space="preserve"> </w:t>
      </w:r>
      <w:r w:rsidR="00A14388" w:rsidRPr="003D32EB">
        <w:rPr>
          <w:w w:val="90"/>
          <w:sz w:val="28"/>
          <w:szCs w:val="28"/>
        </w:rPr>
        <w:t>giải cấp TP</w:t>
      </w:r>
      <w:r w:rsidR="00297E2B" w:rsidRPr="003D32EB">
        <w:rPr>
          <w:w w:val="90"/>
          <w:sz w:val="28"/>
          <w:szCs w:val="28"/>
        </w:rPr>
        <w:t>)</w:t>
      </w:r>
    </w:p>
    <w:p w:rsidR="008A6058" w:rsidRPr="003D32EB" w:rsidRDefault="008A6058" w:rsidP="00422438">
      <w:pPr>
        <w:spacing w:line="276" w:lineRule="auto"/>
        <w:ind w:firstLine="567"/>
        <w:rPr>
          <w:w w:val="90"/>
          <w:sz w:val="28"/>
          <w:szCs w:val="28"/>
        </w:rPr>
      </w:pPr>
      <w:r w:rsidRPr="003D32EB">
        <w:rPr>
          <w:w w:val="90"/>
          <w:sz w:val="28"/>
          <w:szCs w:val="28"/>
        </w:rPr>
        <w:t>+ Xếp loại 1</w:t>
      </w:r>
      <w:r w:rsidR="00A14388" w:rsidRPr="003D32EB">
        <w:rPr>
          <w:w w:val="90"/>
          <w:sz w:val="28"/>
          <w:szCs w:val="28"/>
        </w:rPr>
        <w:t>4</w:t>
      </w:r>
      <w:r w:rsidRPr="003D32EB">
        <w:rPr>
          <w:w w:val="90"/>
          <w:sz w:val="28"/>
          <w:szCs w:val="28"/>
        </w:rPr>
        <w:t xml:space="preserve"> tiêu chí thi đua: </w:t>
      </w:r>
      <w:r w:rsidR="00B71C53" w:rsidRPr="003D32EB">
        <w:rPr>
          <w:w w:val="90"/>
          <w:sz w:val="28"/>
          <w:szCs w:val="28"/>
        </w:rPr>
        <w:t>Xuất sắc</w:t>
      </w:r>
      <w:r w:rsidR="000D2B71" w:rsidRPr="003D32EB">
        <w:rPr>
          <w:w w:val="90"/>
          <w:sz w:val="28"/>
          <w:szCs w:val="28"/>
        </w:rPr>
        <w:t xml:space="preserve"> </w:t>
      </w:r>
    </w:p>
    <w:p w:rsidR="003B5EEC" w:rsidRPr="003D32EB" w:rsidRDefault="003B5EEC" w:rsidP="00422438">
      <w:pPr>
        <w:spacing w:line="276" w:lineRule="auto"/>
        <w:ind w:firstLine="567"/>
        <w:rPr>
          <w:w w:val="90"/>
          <w:sz w:val="28"/>
          <w:szCs w:val="28"/>
        </w:rPr>
      </w:pPr>
      <w:r w:rsidRPr="003D32EB">
        <w:rPr>
          <w:w w:val="90"/>
          <w:sz w:val="28"/>
          <w:szCs w:val="28"/>
        </w:rPr>
        <w:t xml:space="preserve">+ Chi bộ Đảng: </w:t>
      </w:r>
      <w:r w:rsidR="00422438" w:rsidRPr="003D32EB">
        <w:rPr>
          <w:w w:val="90"/>
          <w:sz w:val="28"/>
          <w:szCs w:val="28"/>
        </w:rPr>
        <w:t>Hoàn thành xuất sắc</w:t>
      </w:r>
      <w:r w:rsidR="00414010" w:rsidRPr="003D32EB">
        <w:rPr>
          <w:w w:val="90"/>
          <w:sz w:val="28"/>
          <w:szCs w:val="28"/>
        </w:rPr>
        <w:t xml:space="preserve"> nhiệm vụ</w:t>
      </w:r>
      <w:r w:rsidRPr="003D32EB">
        <w:rPr>
          <w:w w:val="90"/>
          <w:sz w:val="28"/>
          <w:szCs w:val="28"/>
        </w:rPr>
        <w:t>.</w:t>
      </w:r>
    </w:p>
    <w:p w:rsidR="003B5EEC" w:rsidRPr="003D32EB" w:rsidRDefault="003B5EEC" w:rsidP="00422438">
      <w:pPr>
        <w:spacing w:line="276" w:lineRule="auto"/>
        <w:ind w:firstLine="567"/>
        <w:rPr>
          <w:w w:val="90"/>
          <w:sz w:val="28"/>
          <w:szCs w:val="28"/>
        </w:rPr>
      </w:pPr>
      <w:r w:rsidRPr="003D32EB">
        <w:rPr>
          <w:w w:val="90"/>
          <w:sz w:val="28"/>
          <w:szCs w:val="28"/>
        </w:rPr>
        <w:t>+ Công đoàn</w:t>
      </w:r>
      <w:r w:rsidR="00414010" w:rsidRPr="003D32EB">
        <w:rPr>
          <w:w w:val="90"/>
          <w:sz w:val="28"/>
          <w:szCs w:val="28"/>
          <w:lang w:val="vi-VN"/>
        </w:rPr>
        <w:t xml:space="preserve">: </w:t>
      </w:r>
      <w:r w:rsidR="00414010" w:rsidRPr="003D32EB">
        <w:rPr>
          <w:w w:val="90"/>
          <w:sz w:val="28"/>
          <w:szCs w:val="28"/>
        </w:rPr>
        <w:t>Hoàn thành tốt nhiệm vụ.</w:t>
      </w:r>
    </w:p>
    <w:p w:rsidR="003B5EEC" w:rsidRPr="003D32EB" w:rsidRDefault="003B5EEC" w:rsidP="00422438">
      <w:pPr>
        <w:spacing w:line="276" w:lineRule="auto"/>
        <w:ind w:firstLine="567"/>
        <w:rPr>
          <w:w w:val="90"/>
          <w:sz w:val="28"/>
          <w:szCs w:val="28"/>
        </w:rPr>
      </w:pPr>
      <w:r w:rsidRPr="003D32EB">
        <w:rPr>
          <w:w w:val="90"/>
          <w:sz w:val="28"/>
          <w:szCs w:val="28"/>
        </w:rPr>
        <w:t xml:space="preserve">+ Chi đoàn VMCS cấp </w:t>
      </w:r>
      <w:r w:rsidR="00422438" w:rsidRPr="003D32EB">
        <w:rPr>
          <w:w w:val="90"/>
          <w:sz w:val="28"/>
          <w:szCs w:val="28"/>
        </w:rPr>
        <w:t>huyện</w:t>
      </w:r>
      <w:r w:rsidRPr="003D32EB">
        <w:rPr>
          <w:w w:val="90"/>
          <w:sz w:val="28"/>
          <w:szCs w:val="28"/>
        </w:rPr>
        <w:t>.</w:t>
      </w:r>
    </w:p>
    <w:p w:rsidR="003B5EEC" w:rsidRPr="003D32EB" w:rsidRDefault="003B5EEC" w:rsidP="00422438">
      <w:pPr>
        <w:spacing w:line="276" w:lineRule="auto"/>
        <w:ind w:firstLine="567"/>
        <w:jc w:val="both"/>
        <w:rPr>
          <w:w w:val="90"/>
          <w:sz w:val="28"/>
          <w:szCs w:val="28"/>
          <w:lang w:val="vi-VN"/>
        </w:rPr>
      </w:pPr>
      <w:r w:rsidRPr="003D32EB">
        <w:rPr>
          <w:w w:val="90"/>
          <w:sz w:val="28"/>
          <w:szCs w:val="28"/>
        </w:rPr>
        <w:t xml:space="preserve">+ Liên đội đề nghị </w:t>
      </w:r>
      <w:r w:rsidR="00414010" w:rsidRPr="003D32EB">
        <w:rPr>
          <w:w w:val="90"/>
          <w:sz w:val="28"/>
          <w:szCs w:val="28"/>
        </w:rPr>
        <w:t xml:space="preserve">Liên đội </w:t>
      </w:r>
      <w:r w:rsidRPr="003D32EB">
        <w:rPr>
          <w:w w:val="90"/>
          <w:sz w:val="28"/>
          <w:szCs w:val="28"/>
        </w:rPr>
        <w:t xml:space="preserve">mạnh cấp </w:t>
      </w:r>
      <w:r w:rsidR="00A14388" w:rsidRPr="003D32EB">
        <w:rPr>
          <w:w w:val="90"/>
          <w:sz w:val="28"/>
          <w:szCs w:val="28"/>
        </w:rPr>
        <w:t>thành phố</w:t>
      </w:r>
      <w:r w:rsidRPr="003D32EB">
        <w:rPr>
          <w:w w:val="90"/>
          <w:sz w:val="28"/>
          <w:szCs w:val="28"/>
        </w:rPr>
        <w:t>.</w:t>
      </w:r>
    </w:p>
    <w:p w:rsidR="001F0A3D" w:rsidRPr="003D32EB" w:rsidRDefault="003B5EEC" w:rsidP="00297E2B">
      <w:pPr>
        <w:pStyle w:val="BodyText"/>
        <w:tabs>
          <w:tab w:val="left" w:pos="567"/>
        </w:tabs>
        <w:spacing w:after="0" w:line="276" w:lineRule="auto"/>
        <w:ind w:firstLine="567"/>
        <w:jc w:val="both"/>
        <w:rPr>
          <w:w w:val="95"/>
          <w:sz w:val="28"/>
          <w:szCs w:val="28"/>
          <w:lang w:val="it-IT"/>
        </w:rPr>
      </w:pPr>
      <w:r w:rsidRPr="003D32EB">
        <w:rPr>
          <w:w w:val="95"/>
          <w:sz w:val="28"/>
          <w:szCs w:val="28"/>
          <w:lang w:val="it-IT"/>
        </w:rPr>
        <w:t>- Tỷ lệ xếp loại chuẩn nghề nghiêp: 100% đạt chuẩn nghề nghiệp</w:t>
      </w:r>
      <w:r w:rsidRPr="003D32EB">
        <w:rPr>
          <w:w w:val="95"/>
          <w:sz w:val="28"/>
          <w:szCs w:val="28"/>
          <w:lang w:val="vi-VN"/>
        </w:rPr>
        <w:t xml:space="preserve"> </w:t>
      </w:r>
      <w:r w:rsidRPr="003D32EB">
        <w:rPr>
          <w:w w:val="95"/>
          <w:sz w:val="28"/>
          <w:szCs w:val="28"/>
          <w:lang w:val="it-IT"/>
        </w:rPr>
        <w:t>Hiệu trưởng, Phó hiệu trưởng, giáo viên</w:t>
      </w:r>
      <w:r w:rsidRPr="003D32EB">
        <w:rPr>
          <w:w w:val="95"/>
          <w:sz w:val="28"/>
          <w:szCs w:val="28"/>
          <w:lang w:val="vi-VN"/>
        </w:rPr>
        <w:t xml:space="preserve">; </w:t>
      </w:r>
      <w:r w:rsidRPr="003D32EB">
        <w:rPr>
          <w:w w:val="95"/>
          <w:sz w:val="28"/>
          <w:szCs w:val="28"/>
          <w:lang w:val="it-IT"/>
        </w:rPr>
        <w:t xml:space="preserve">đội ngũ tay nghề vững vàng trách nhiệm cao. </w:t>
      </w:r>
    </w:p>
    <w:p w:rsidR="003B5EEC" w:rsidRPr="003D32EB" w:rsidRDefault="001F0A3D" w:rsidP="008D7440">
      <w:pPr>
        <w:pStyle w:val="BodyText"/>
        <w:tabs>
          <w:tab w:val="left" w:pos="567"/>
        </w:tabs>
        <w:spacing w:after="0" w:line="276" w:lineRule="auto"/>
        <w:rPr>
          <w:b/>
          <w:w w:val="95"/>
          <w:sz w:val="28"/>
          <w:szCs w:val="28"/>
          <w:lang w:val="it-IT"/>
        </w:rPr>
      </w:pPr>
      <w:r w:rsidRPr="003D32EB">
        <w:rPr>
          <w:b/>
          <w:w w:val="95"/>
          <w:sz w:val="28"/>
          <w:szCs w:val="28"/>
          <w:lang w:val="it-IT"/>
        </w:rPr>
        <w:tab/>
      </w:r>
      <w:r w:rsidR="003B5EEC" w:rsidRPr="003D32EB">
        <w:rPr>
          <w:b/>
          <w:w w:val="95"/>
          <w:sz w:val="28"/>
          <w:szCs w:val="28"/>
          <w:lang w:val="it-IT"/>
        </w:rPr>
        <w:t xml:space="preserve">1.4. Công tác khảo thí kiểm định chất lượng </w:t>
      </w:r>
    </w:p>
    <w:p w:rsidR="002974F7" w:rsidRPr="003D32EB" w:rsidRDefault="003B5EEC" w:rsidP="008D7440">
      <w:pPr>
        <w:pStyle w:val="BodyText"/>
        <w:tabs>
          <w:tab w:val="left" w:pos="567"/>
        </w:tabs>
        <w:spacing w:after="0" w:line="276" w:lineRule="auto"/>
        <w:ind w:firstLine="567"/>
        <w:jc w:val="both"/>
        <w:rPr>
          <w:w w:val="95"/>
          <w:sz w:val="28"/>
          <w:szCs w:val="28"/>
          <w:lang w:val="it-IT"/>
        </w:rPr>
      </w:pPr>
      <w:r w:rsidRPr="003D32EB">
        <w:rPr>
          <w:w w:val="95"/>
          <w:sz w:val="28"/>
          <w:szCs w:val="28"/>
          <w:lang w:val="it-IT"/>
        </w:rPr>
        <w:t>Nhà trường thực hiện các kỳ kiểm tra,</w:t>
      </w:r>
      <w:r w:rsidRPr="003D32EB">
        <w:rPr>
          <w:w w:val="95"/>
          <w:sz w:val="28"/>
          <w:szCs w:val="28"/>
          <w:lang w:val="vi-VN"/>
        </w:rPr>
        <w:t xml:space="preserve"> </w:t>
      </w:r>
      <w:r w:rsidRPr="003D32EB">
        <w:rPr>
          <w:w w:val="95"/>
          <w:sz w:val="28"/>
          <w:szCs w:val="28"/>
          <w:lang w:val="it-IT"/>
        </w:rPr>
        <w:t>khảo sát chất lượng nghiêm túc. Cán bộ Giáo viên, học sinh nhà trường không vi phạm quy chế thi cử. Nhà trường vẫn duy trì tốt kết quả công tác kiểm định chất lượng đã đạt</w:t>
      </w:r>
      <w:r w:rsidR="00414010" w:rsidRPr="003D32EB">
        <w:rPr>
          <w:w w:val="95"/>
          <w:sz w:val="28"/>
          <w:szCs w:val="28"/>
          <w:lang w:val="it-IT"/>
        </w:rPr>
        <w:t>.</w:t>
      </w:r>
    </w:p>
    <w:p w:rsidR="003B5EEC" w:rsidRPr="003D32EB" w:rsidRDefault="003B5EEC" w:rsidP="008D7440">
      <w:pPr>
        <w:pStyle w:val="BodyText"/>
        <w:tabs>
          <w:tab w:val="left" w:pos="567"/>
        </w:tabs>
        <w:spacing w:after="0" w:line="276" w:lineRule="auto"/>
        <w:ind w:firstLine="567"/>
        <w:jc w:val="both"/>
        <w:rPr>
          <w:b/>
          <w:w w:val="95"/>
          <w:sz w:val="28"/>
          <w:szCs w:val="28"/>
          <w:lang w:val="it-IT"/>
        </w:rPr>
      </w:pPr>
      <w:r w:rsidRPr="003D32EB">
        <w:rPr>
          <w:b/>
          <w:w w:val="95"/>
          <w:sz w:val="28"/>
          <w:szCs w:val="28"/>
          <w:lang w:val="it-IT"/>
        </w:rPr>
        <w:lastRenderedPageBreak/>
        <w:tab/>
        <w:t>1.5. Công tác phổ cập xây dựng trường chuẩn quốc gia,</w:t>
      </w:r>
      <w:r w:rsidRPr="003D32EB">
        <w:rPr>
          <w:b/>
          <w:w w:val="95"/>
          <w:sz w:val="28"/>
          <w:szCs w:val="28"/>
          <w:lang w:val="vi-VN"/>
        </w:rPr>
        <w:t xml:space="preserve"> </w:t>
      </w:r>
      <w:r w:rsidRPr="003D32EB">
        <w:rPr>
          <w:b/>
          <w:w w:val="95"/>
          <w:sz w:val="28"/>
          <w:szCs w:val="28"/>
          <w:lang w:val="it-IT"/>
        </w:rPr>
        <w:t>trường học thân thiện học sinh tích cực</w:t>
      </w:r>
      <w:r w:rsidRPr="003D32EB">
        <w:rPr>
          <w:b/>
          <w:w w:val="95"/>
          <w:sz w:val="28"/>
          <w:szCs w:val="28"/>
          <w:lang w:val="vi-VN"/>
        </w:rPr>
        <w:t>.</w:t>
      </w:r>
      <w:r w:rsidRPr="003D32EB">
        <w:rPr>
          <w:b/>
          <w:w w:val="95"/>
          <w:sz w:val="28"/>
          <w:szCs w:val="28"/>
          <w:lang w:val="it-IT"/>
        </w:rPr>
        <w:t xml:space="preserve">  </w:t>
      </w:r>
    </w:p>
    <w:p w:rsidR="003B5EEC" w:rsidRPr="003D32EB" w:rsidRDefault="003B5EEC" w:rsidP="008D7440">
      <w:pPr>
        <w:spacing w:line="276" w:lineRule="auto"/>
        <w:ind w:firstLine="720"/>
        <w:jc w:val="both"/>
        <w:rPr>
          <w:w w:val="95"/>
          <w:sz w:val="28"/>
          <w:szCs w:val="28"/>
          <w:lang w:val="it-IT"/>
        </w:rPr>
      </w:pPr>
      <w:r w:rsidRPr="003D32EB">
        <w:rPr>
          <w:w w:val="95"/>
          <w:sz w:val="28"/>
          <w:szCs w:val="28"/>
          <w:lang w:val="it-IT"/>
        </w:rPr>
        <w:t xml:space="preserve"> - Duy trì hoàn thành phổ cập đảm bảo tiêu chuẩn công nhận đạt chuẩn phổ cập giáo dục Tiểu học đúng độ tuổi mức độ 3 và</w:t>
      </w:r>
      <w:r w:rsidR="00454708" w:rsidRPr="003D32EB">
        <w:rPr>
          <w:w w:val="95"/>
          <w:sz w:val="28"/>
          <w:szCs w:val="28"/>
          <w:lang w:val="it-IT"/>
        </w:rPr>
        <w:t xml:space="preserve"> đạt</w:t>
      </w:r>
      <w:r w:rsidRPr="003D32EB">
        <w:rPr>
          <w:w w:val="95"/>
          <w:sz w:val="28"/>
          <w:szCs w:val="28"/>
          <w:lang w:val="it-IT"/>
        </w:rPr>
        <w:t xml:space="preserve"> tiêu chuẩn công nhận đạt chuẩn xóa mù chữ mức độ</w:t>
      </w:r>
      <w:r w:rsidRPr="003D32EB">
        <w:rPr>
          <w:w w:val="95"/>
          <w:sz w:val="28"/>
          <w:szCs w:val="28"/>
          <w:lang w:val="vi-VN"/>
        </w:rPr>
        <w:t xml:space="preserve"> </w:t>
      </w:r>
      <w:r w:rsidR="00414010" w:rsidRPr="003D32EB">
        <w:rPr>
          <w:w w:val="95"/>
          <w:sz w:val="28"/>
          <w:szCs w:val="28"/>
          <w:lang w:val="it-IT"/>
        </w:rPr>
        <w:t>2</w:t>
      </w:r>
      <w:r w:rsidRPr="003D32EB">
        <w:rPr>
          <w:w w:val="95"/>
          <w:sz w:val="28"/>
          <w:szCs w:val="28"/>
          <w:lang w:val="vi-VN"/>
        </w:rPr>
        <w:t>.</w:t>
      </w:r>
      <w:r w:rsidRPr="003D32EB">
        <w:rPr>
          <w:w w:val="95"/>
          <w:sz w:val="28"/>
          <w:szCs w:val="28"/>
          <w:lang w:val="it-IT"/>
        </w:rPr>
        <w:t xml:space="preserve">  </w:t>
      </w:r>
    </w:p>
    <w:p w:rsidR="00454708" w:rsidRPr="003D32EB" w:rsidRDefault="00454708" w:rsidP="008D7440">
      <w:pPr>
        <w:spacing w:line="276" w:lineRule="auto"/>
        <w:ind w:firstLine="720"/>
        <w:jc w:val="both"/>
        <w:rPr>
          <w:w w:val="95"/>
          <w:sz w:val="28"/>
          <w:szCs w:val="28"/>
          <w:lang w:val="it-IT"/>
        </w:rPr>
      </w:pPr>
      <w:r w:rsidRPr="003D32EB">
        <w:rPr>
          <w:w w:val="95"/>
          <w:sz w:val="28"/>
          <w:szCs w:val="28"/>
          <w:lang w:val="it-IT"/>
        </w:rPr>
        <w:t>- Được sở GDĐT công nhận đạt CSVC mức độ 2</w:t>
      </w:r>
    </w:p>
    <w:p w:rsidR="003B5EEC" w:rsidRPr="003D32EB" w:rsidRDefault="003B5EEC" w:rsidP="008D7440">
      <w:pPr>
        <w:spacing w:line="276" w:lineRule="auto"/>
        <w:ind w:firstLine="720"/>
        <w:jc w:val="both"/>
        <w:rPr>
          <w:w w:val="95"/>
          <w:sz w:val="28"/>
          <w:szCs w:val="28"/>
          <w:lang w:val="it-IT"/>
        </w:rPr>
      </w:pPr>
      <w:r w:rsidRPr="003D32EB">
        <w:rPr>
          <w:w w:val="95"/>
          <w:sz w:val="28"/>
          <w:szCs w:val="28"/>
          <w:lang w:val="it-IT"/>
        </w:rPr>
        <w:t xml:space="preserve">- Có nhiều biện pháp thực hiện phong trào thi đua “Xây dựng trường học thân thiện, học sinh tích cực”. </w:t>
      </w:r>
    </w:p>
    <w:p w:rsidR="003B5EEC" w:rsidRPr="003D32EB" w:rsidRDefault="003B5EEC" w:rsidP="008D7440">
      <w:pPr>
        <w:spacing w:line="276" w:lineRule="auto"/>
        <w:ind w:firstLine="720"/>
        <w:jc w:val="both"/>
        <w:rPr>
          <w:b/>
          <w:w w:val="95"/>
          <w:sz w:val="28"/>
          <w:szCs w:val="28"/>
          <w:lang w:val="it-IT"/>
        </w:rPr>
      </w:pPr>
      <w:r w:rsidRPr="003D32EB">
        <w:rPr>
          <w:b/>
          <w:w w:val="95"/>
          <w:sz w:val="28"/>
          <w:szCs w:val="28"/>
          <w:lang w:val="it-IT"/>
        </w:rPr>
        <w:t>1.6. Xây dựng cơ sở vật chất, xã hội hoá giáo dục</w:t>
      </w:r>
    </w:p>
    <w:p w:rsidR="002974F7" w:rsidRPr="003D32EB" w:rsidRDefault="003B5EEC" w:rsidP="008D7440">
      <w:pPr>
        <w:spacing w:line="276" w:lineRule="auto"/>
        <w:ind w:firstLine="720"/>
        <w:jc w:val="both"/>
        <w:rPr>
          <w:w w:val="95"/>
          <w:sz w:val="28"/>
          <w:szCs w:val="28"/>
          <w:lang w:val="it-IT"/>
        </w:rPr>
      </w:pPr>
      <w:r w:rsidRPr="003D32EB">
        <w:rPr>
          <w:w w:val="95"/>
          <w:sz w:val="28"/>
          <w:szCs w:val="28"/>
          <w:lang w:val="vi-VN"/>
        </w:rPr>
        <w:t xml:space="preserve">- </w:t>
      </w:r>
      <w:r w:rsidRPr="003D32EB">
        <w:rPr>
          <w:w w:val="95"/>
          <w:sz w:val="28"/>
          <w:szCs w:val="28"/>
          <w:lang w:val="it-IT"/>
        </w:rPr>
        <w:t>Chú ý phong trào làm đồ dùng dạy học phục vụ cho giảng dạy: Có 1</w:t>
      </w:r>
      <w:r w:rsidR="00422438" w:rsidRPr="003D32EB">
        <w:rPr>
          <w:w w:val="95"/>
          <w:sz w:val="28"/>
          <w:szCs w:val="28"/>
          <w:lang w:val="vi-VN"/>
        </w:rPr>
        <w:t>7</w:t>
      </w:r>
      <w:r w:rsidRPr="003D32EB">
        <w:rPr>
          <w:w w:val="95"/>
          <w:sz w:val="28"/>
          <w:szCs w:val="28"/>
          <w:lang w:val="it-IT"/>
        </w:rPr>
        <w:t>/1</w:t>
      </w:r>
      <w:r w:rsidR="00422438" w:rsidRPr="003D32EB">
        <w:rPr>
          <w:w w:val="95"/>
          <w:sz w:val="28"/>
          <w:szCs w:val="28"/>
          <w:lang w:val="vi-VN"/>
        </w:rPr>
        <w:t>7</w:t>
      </w:r>
      <w:r w:rsidRPr="003D32EB">
        <w:rPr>
          <w:w w:val="95"/>
          <w:sz w:val="28"/>
          <w:szCs w:val="28"/>
          <w:lang w:val="it-IT"/>
        </w:rPr>
        <w:t xml:space="preserve"> giáo viên tham gia làm đồ dùng dạy học. </w:t>
      </w:r>
    </w:p>
    <w:p w:rsidR="003B5EEC" w:rsidRPr="003D32EB" w:rsidRDefault="003B5EEC" w:rsidP="008D7440">
      <w:pPr>
        <w:spacing w:line="276" w:lineRule="auto"/>
        <w:ind w:firstLine="720"/>
        <w:jc w:val="both"/>
        <w:rPr>
          <w:w w:val="95"/>
          <w:sz w:val="28"/>
          <w:szCs w:val="28"/>
          <w:lang w:val="it-IT"/>
        </w:rPr>
      </w:pPr>
      <w:r w:rsidRPr="003D32EB">
        <w:rPr>
          <w:w w:val="95"/>
          <w:sz w:val="28"/>
          <w:szCs w:val="28"/>
          <w:lang w:val="it-IT"/>
        </w:rPr>
        <w:t>- Cơ sở vật chất nhà trường từng bước ổn định, có đủ các phòng học và phòng làm việc. Nhà trường đã tham mưu với các cấp ngành, địa phương, hội phụ huynh, các nhà hảo tâm đã quan tâm tăng cường cơ sở vật chất cho nhà trường. CSVC, cảnh quan nhà trường có sự thay đổi tích cực. Môi trường giáo dục lành mạnh, không có tệ nạn xã hội.</w:t>
      </w:r>
    </w:p>
    <w:p w:rsidR="003B5EEC" w:rsidRPr="003D32EB" w:rsidRDefault="003B5EEC" w:rsidP="008D7440">
      <w:pPr>
        <w:pStyle w:val="BodyText"/>
        <w:tabs>
          <w:tab w:val="left" w:pos="567"/>
        </w:tabs>
        <w:spacing w:after="0" w:line="276" w:lineRule="auto"/>
        <w:ind w:firstLine="567"/>
        <w:jc w:val="both"/>
        <w:rPr>
          <w:b/>
          <w:w w:val="95"/>
          <w:sz w:val="28"/>
          <w:szCs w:val="28"/>
          <w:lang w:val="it-IT"/>
        </w:rPr>
      </w:pPr>
      <w:r w:rsidRPr="003D32EB">
        <w:rPr>
          <w:b/>
          <w:w w:val="95"/>
          <w:sz w:val="28"/>
          <w:szCs w:val="28"/>
          <w:lang w:val="it-IT"/>
        </w:rPr>
        <w:tab/>
        <w:t xml:space="preserve">2. Thực hiện các nhiệm vụ khác: </w:t>
      </w:r>
    </w:p>
    <w:p w:rsidR="003B5EEC" w:rsidRPr="003D32EB" w:rsidRDefault="003B5EEC" w:rsidP="008D7440">
      <w:pPr>
        <w:pStyle w:val="BodyText"/>
        <w:tabs>
          <w:tab w:val="left" w:pos="567"/>
        </w:tabs>
        <w:spacing w:after="0" w:line="276" w:lineRule="auto"/>
        <w:ind w:firstLine="567"/>
        <w:jc w:val="both"/>
        <w:rPr>
          <w:w w:val="95"/>
          <w:sz w:val="28"/>
          <w:szCs w:val="28"/>
          <w:lang w:val="it-IT"/>
        </w:rPr>
      </w:pPr>
      <w:r w:rsidRPr="003D32EB">
        <w:rPr>
          <w:w w:val="95"/>
          <w:sz w:val="28"/>
          <w:szCs w:val="28"/>
          <w:lang w:val="it-IT"/>
        </w:rPr>
        <w:t>- Thực hiện đầy đủ các nhiệm vụ các cấp ngành đã triển khai: Triển khai đầy đủ các chỉ thị, nghị quyết, các hướng dẫn của Đảng, Nhà nước, của ngành đến với cán bộ giáo viên và học sinh. Cán bộ, giáo viên, học sinh nhà trường thực hiện nghiêm túc chấp hành tốt các chủ trương chính sách, các quy định của Nhà nước, của ngành của trường. Trong năm qua trường không có đơn thư khiếu kiện, không có giáo viên, học sinh vi phạm những điều đã quy định và đã cam kết.</w:t>
      </w:r>
    </w:p>
    <w:p w:rsidR="009F3747" w:rsidRPr="003D32EB" w:rsidRDefault="009F3747" w:rsidP="009F3747">
      <w:pPr>
        <w:pStyle w:val="BodyText"/>
        <w:tabs>
          <w:tab w:val="left" w:pos="567"/>
        </w:tabs>
        <w:spacing w:after="0" w:line="276" w:lineRule="auto"/>
        <w:ind w:firstLine="567"/>
        <w:jc w:val="both"/>
        <w:rPr>
          <w:w w:val="95"/>
          <w:sz w:val="28"/>
          <w:szCs w:val="28"/>
          <w:lang w:val="it-IT"/>
        </w:rPr>
      </w:pPr>
      <w:r w:rsidRPr="003D32EB">
        <w:rPr>
          <w:w w:val="95"/>
          <w:sz w:val="28"/>
          <w:szCs w:val="28"/>
          <w:lang w:val="it-IT"/>
        </w:rPr>
        <w:t xml:space="preserve">- </w:t>
      </w:r>
      <w:r w:rsidR="003B5EEC" w:rsidRPr="003D32EB">
        <w:rPr>
          <w:w w:val="95"/>
          <w:sz w:val="28"/>
          <w:szCs w:val="28"/>
          <w:lang w:val="it-IT"/>
        </w:rPr>
        <w:t>Tích cực tham gia đầy đủ các phong trào của ngành. Thực hiện tốt chủ đề năm học, phong trào thi đua hai tốt có nhiều tiến bộ so với năm học trước. Tích cực hưởng ứng các cuộc vận động đặc biệt là việc thực hiện Chỉ thị 05/CT-TU “Đẩy mạnh việc học tập và làm theo tư tưởng đạo đ</w:t>
      </w:r>
      <w:r w:rsidR="00422438" w:rsidRPr="003D32EB">
        <w:rPr>
          <w:w w:val="95"/>
          <w:sz w:val="28"/>
          <w:szCs w:val="28"/>
          <w:lang w:val="it-IT"/>
        </w:rPr>
        <w:t>ức, phong cách  Hồ Chí Minh”, “</w:t>
      </w:r>
      <w:r w:rsidR="003B5EEC" w:rsidRPr="003D32EB">
        <w:rPr>
          <w:w w:val="95"/>
          <w:sz w:val="28"/>
          <w:szCs w:val="28"/>
          <w:lang w:val="it-IT"/>
        </w:rPr>
        <w:t xml:space="preserve">Phong trào thi đua xây dựng trường học thân thiện - học sinh tích cực”.  </w:t>
      </w:r>
    </w:p>
    <w:p w:rsidR="002974F7" w:rsidRPr="003D32EB" w:rsidRDefault="009F3747" w:rsidP="008D7440">
      <w:pPr>
        <w:pStyle w:val="BodyText"/>
        <w:tabs>
          <w:tab w:val="left" w:pos="567"/>
        </w:tabs>
        <w:spacing w:after="0" w:line="276" w:lineRule="auto"/>
        <w:ind w:firstLine="567"/>
        <w:jc w:val="both"/>
        <w:rPr>
          <w:w w:val="95"/>
          <w:sz w:val="28"/>
          <w:szCs w:val="28"/>
          <w:lang w:val="vi-VN"/>
        </w:rPr>
      </w:pPr>
      <w:r w:rsidRPr="003D32EB">
        <w:rPr>
          <w:w w:val="95"/>
          <w:sz w:val="28"/>
          <w:szCs w:val="28"/>
          <w:lang w:val="it-IT"/>
        </w:rPr>
        <w:t xml:space="preserve">- </w:t>
      </w:r>
      <w:r w:rsidR="003B5EEC" w:rsidRPr="003D32EB">
        <w:rPr>
          <w:w w:val="95"/>
          <w:sz w:val="28"/>
          <w:szCs w:val="28"/>
          <w:lang w:val="it-IT"/>
        </w:rPr>
        <w:t xml:space="preserve">Tham gia tích cực công tác nhân đạo từ thiện </w:t>
      </w:r>
      <w:r w:rsidR="00C46F52" w:rsidRPr="003D32EB">
        <w:rPr>
          <w:w w:val="95"/>
          <w:sz w:val="28"/>
          <w:szCs w:val="28"/>
          <w:lang w:val="it-IT"/>
        </w:rPr>
        <w:t>với</w:t>
      </w:r>
      <w:r w:rsidR="003B5EEC" w:rsidRPr="003D32EB">
        <w:rPr>
          <w:w w:val="95"/>
          <w:sz w:val="28"/>
          <w:szCs w:val="28"/>
          <w:lang w:val="it-IT"/>
        </w:rPr>
        <w:t xml:space="preserve"> tổng số tiền </w:t>
      </w:r>
      <w:r w:rsidR="003D32EB" w:rsidRPr="003D32EB">
        <w:rPr>
          <w:w w:val="95"/>
          <w:sz w:val="28"/>
          <w:szCs w:val="28"/>
          <w:lang w:val="it-IT"/>
        </w:rPr>
        <w:t>1</w:t>
      </w:r>
      <w:r w:rsidR="00422438" w:rsidRPr="003D32EB">
        <w:rPr>
          <w:w w:val="95"/>
          <w:sz w:val="28"/>
          <w:szCs w:val="28"/>
          <w:lang w:val="it-IT"/>
        </w:rPr>
        <w:t>8.760.</w:t>
      </w:r>
      <w:r w:rsidR="003B5EEC" w:rsidRPr="003D32EB">
        <w:rPr>
          <w:w w:val="95"/>
          <w:sz w:val="28"/>
          <w:szCs w:val="28"/>
          <w:lang w:val="it-IT"/>
        </w:rPr>
        <w:t>.000đ, các hoạt động phục vụ các nhiệm vụ chính trị của địa phương.</w:t>
      </w:r>
      <w:r w:rsidR="003B5EEC" w:rsidRPr="003D32EB">
        <w:rPr>
          <w:w w:val="95"/>
          <w:sz w:val="28"/>
          <w:szCs w:val="28"/>
          <w:lang w:val="vi-VN"/>
        </w:rPr>
        <w:t xml:space="preserve"> </w:t>
      </w:r>
    </w:p>
    <w:p w:rsidR="003B5EEC" w:rsidRPr="003D32EB" w:rsidRDefault="003B5EEC" w:rsidP="008D7440">
      <w:pPr>
        <w:pStyle w:val="BodyText"/>
        <w:tabs>
          <w:tab w:val="left" w:pos="567"/>
        </w:tabs>
        <w:spacing w:after="0" w:line="276" w:lineRule="auto"/>
        <w:ind w:firstLine="567"/>
        <w:jc w:val="both"/>
        <w:rPr>
          <w:w w:val="95"/>
          <w:sz w:val="28"/>
          <w:szCs w:val="28"/>
          <w:lang w:val="it-IT"/>
        </w:rPr>
      </w:pPr>
      <w:r w:rsidRPr="003D32EB">
        <w:rPr>
          <w:w w:val="95"/>
          <w:sz w:val="28"/>
          <w:szCs w:val="28"/>
          <w:lang w:val="it-IT"/>
        </w:rPr>
        <w:t>Các tổ chức nhà trường</w:t>
      </w:r>
      <w:r w:rsidR="002974F7" w:rsidRPr="003D32EB">
        <w:rPr>
          <w:w w:val="95"/>
          <w:sz w:val="28"/>
          <w:szCs w:val="28"/>
          <w:lang w:val="it-IT"/>
        </w:rPr>
        <w:t>:</w:t>
      </w:r>
      <w:r w:rsidRPr="003D32EB">
        <w:rPr>
          <w:w w:val="95"/>
          <w:sz w:val="28"/>
          <w:szCs w:val="28"/>
          <w:lang w:val="it-IT"/>
        </w:rPr>
        <w:t xml:space="preserve"> </w:t>
      </w:r>
      <w:r w:rsidR="002974F7" w:rsidRPr="003D32EB">
        <w:rPr>
          <w:w w:val="95"/>
          <w:sz w:val="28"/>
          <w:szCs w:val="28"/>
          <w:lang w:val="it-IT"/>
        </w:rPr>
        <w:t>C</w:t>
      </w:r>
      <w:r w:rsidRPr="003D32EB">
        <w:rPr>
          <w:w w:val="95"/>
          <w:sz w:val="28"/>
          <w:szCs w:val="28"/>
          <w:lang w:val="it-IT"/>
        </w:rPr>
        <w:t xml:space="preserve">hi bộ đạt </w:t>
      </w:r>
      <w:r w:rsidR="00422438" w:rsidRPr="003D32EB">
        <w:rPr>
          <w:w w:val="95"/>
          <w:sz w:val="28"/>
          <w:szCs w:val="28"/>
          <w:lang w:val="it-IT"/>
        </w:rPr>
        <w:t>Chi bộ hoàn thành xuất sắc</w:t>
      </w:r>
      <w:r w:rsidR="00C46F52" w:rsidRPr="003D32EB">
        <w:rPr>
          <w:w w:val="95"/>
          <w:sz w:val="28"/>
          <w:szCs w:val="28"/>
          <w:lang w:val="it-IT"/>
        </w:rPr>
        <w:t xml:space="preserve"> nhiệm vụ</w:t>
      </w:r>
      <w:r w:rsidR="003F3136" w:rsidRPr="003D32EB">
        <w:rPr>
          <w:w w:val="95"/>
          <w:sz w:val="28"/>
          <w:szCs w:val="28"/>
          <w:lang w:val="it-IT"/>
        </w:rPr>
        <w:t xml:space="preserve"> năm 20</w:t>
      </w:r>
      <w:r w:rsidR="00422438" w:rsidRPr="003D32EB">
        <w:rPr>
          <w:w w:val="95"/>
          <w:sz w:val="28"/>
          <w:szCs w:val="28"/>
          <w:lang w:val="it-IT"/>
        </w:rPr>
        <w:t>23</w:t>
      </w:r>
      <w:r w:rsidR="003F3136" w:rsidRPr="003D32EB">
        <w:rPr>
          <w:w w:val="95"/>
          <w:sz w:val="28"/>
          <w:szCs w:val="28"/>
          <w:lang w:val="it-IT"/>
        </w:rPr>
        <w:t xml:space="preserve"> được nhận giấy k</w:t>
      </w:r>
      <w:r w:rsidR="00422438" w:rsidRPr="003D32EB">
        <w:rPr>
          <w:w w:val="95"/>
          <w:sz w:val="28"/>
          <w:szCs w:val="28"/>
          <w:lang w:val="it-IT"/>
        </w:rPr>
        <w:t xml:space="preserve">hen của Đảng bộ xã </w:t>
      </w:r>
      <w:r w:rsidR="003D32EB" w:rsidRPr="003D32EB">
        <w:rPr>
          <w:w w:val="95"/>
          <w:sz w:val="28"/>
          <w:szCs w:val="28"/>
          <w:lang w:val="it-IT"/>
        </w:rPr>
        <w:t>.................</w:t>
      </w:r>
      <w:r w:rsidRPr="003D32EB">
        <w:rPr>
          <w:w w:val="95"/>
          <w:sz w:val="28"/>
          <w:szCs w:val="28"/>
          <w:lang w:val="it-IT"/>
        </w:rPr>
        <w:t>, Chi đoàn đạt chi đoà</w:t>
      </w:r>
      <w:r w:rsidR="00422438" w:rsidRPr="003D32EB">
        <w:rPr>
          <w:w w:val="95"/>
          <w:sz w:val="28"/>
          <w:szCs w:val="28"/>
          <w:lang w:val="it-IT"/>
        </w:rPr>
        <w:t>n văn minh công sở</w:t>
      </w:r>
      <w:r w:rsidRPr="003D32EB">
        <w:rPr>
          <w:w w:val="95"/>
          <w:sz w:val="28"/>
          <w:szCs w:val="28"/>
          <w:lang w:val="it-IT"/>
        </w:rPr>
        <w:t xml:space="preserve">, Công đoàn </w:t>
      </w:r>
      <w:r w:rsidR="003F3136" w:rsidRPr="003D32EB">
        <w:rPr>
          <w:w w:val="95"/>
          <w:sz w:val="28"/>
          <w:szCs w:val="28"/>
          <w:lang w:val="it-IT"/>
        </w:rPr>
        <w:t xml:space="preserve">hoàn thành </w:t>
      </w:r>
      <w:r w:rsidR="00A16DE5" w:rsidRPr="003D32EB">
        <w:rPr>
          <w:w w:val="95"/>
          <w:sz w:val="28"/>
          <w:szCs w:val="28"/>
          <w:lang w:val="it-IT"/>
        </w:rPr>
        <w:t>tốt</w:t>
      </w:r>
      <w:r w:rsidR="003F3136" w:rsidRPr="003D32EB">
        <w:rPr>
          <w:w w:val="95"/>
          <w:sz w:val="28"/>
          <w:szCs w:val="28"/>
          <w:lang w:val="it-IT"/>
        </w:rPr>
        <w:t xml:space="preserve"> nhiệm vụ</w:t>
      </w:r>
      <w:r w:rsidRPr="003D32EB">
        <w:rPr>
          <w:w w:val="95"/>
          <w:sz w:val="28"/>
          <w:szCs w:val="28"/>
          <w:lang w:val="it-IT"/>
        </w:rPr>
        <w:t xml:space="preserve">, liên đội </w:t>
      </w:r>
      <w:r w:rsidR="009F3747" w:rsidRPr="003D32EB">
        <w:rPr>
          <w:w w:val="95"/>
          <w:sz w:val="28"/>
          <w:szCs w:val="28"/>
          <w:lang w:val="it-IT"/>
        </w:rPr>
        <w:t xml:space="preserve">đề nghị đạt liên đội </w:t>
      </w:r>
      <w:r w:rsidRPr="003D32EB">
        <w:rPr>
          <w:w w:val="95"/>
          <w:sz w:val="28"/>
          <w:szCs w:val="28"/>
          <w:lang w:val="it-IT"/>
        </w:rPr>
        <w:t xml:space="preserve">mạnh cấp </w:t>
      </w:r>
      <w:r w:rsidR="009F3747" w:rsidRPr="003D32EB">
        <w:rPr>
          <w:w w:val="95"/>
          <w:sz w:val="28"/>
          <w:szCs w:val="28"/>
        </w:rPr>
        <w:t>thành phố</w:t>
      </w:r>
      <w:r w:rsidRPr="003D32EB">
        <w:rPr>
          <w:w w:val="95"/>
          <w:sz w:val="28"/>
          <w:szCs w:val="28"/>
          <w:lang w:val="it-IT"/>
        </w:rPr>
        <w:t xml:space="preserve">. </w:t>
      </w:r>
    </w:p>
    <w:p w:rsidR="008D7440" w:rsidRPr="003D32EB" w:rsidRDefault="003B5EEC" w:rsidP="008D7440">
      <w:pPr>
        <w:pStyle w:val="BodyText"/>
        <w:tabs>
          <w:tab w:val="left" w:pos="567"/>
        </w:tabs>
        <w:spacing w:after="0" w:line="276" w:lineRule="auto"/>
        <w:ind w:firstLine="567"/>
        <w:jc w:val="both"/>
        <w:rPr>
          <w:w w:val="95"/>
          <w:sz w:val="28"/>
          <w:szCs w:val="28"/>
          <w:lang w:val="it-IT"/>
        </w:rPr>
      </w:pPr>
      <w:r w:rsidRPr="003D32EB">
        <w:rPr>
          <w:w w:val="95"/>
          <w:sz w:val="28"/>
          <w:szCs w:val="28"/>
          <w:lang w:val="it-IT"/>
        </w:rPr>
        <w:t xml:space="preserve">Công tác thi đua khen thưởng được quan tâm, tạo dựng được phong trào thi đua sôi nổi trong nhà trường. Có </w:t>
      </w:r>
      <w:r w:rsidR="00422438" w:rsidRPr="003D32EB">
        <w:rPr>
          <w:w w:val="95"/>
          <w:sz w:val="28"/>
          <w:szCs w:val="28"/>
          <w:lang w:val="vi-VN"/>
        </w:rPr>
        <w:t>21</w:t>
      </w:r>
      <w:r w:rsidRPr="003D32EB">
        <w:rPr>
          <w:w w:val="95"/>
          <w:sz w:val="28"/>
          <w:szCs w:val="28"/>
          <w:lang w:val="it-IT"/>
        </w:rPr>
        <w:t>/</w:t>
      </w:r>
      <w:r w:rsidR="00422438" w:rsidRPr="003D32EB">
        <w:rPr>
          <w:w w:val="95"/>
          <w:sz w:val="28"/>
          <w:szCs w:val="28"/>
        </w:rPr>
        <w:t>22</w:t>
      </w:r>
      <w:r w:rsidRPr="003D32EB">
        <w:rPr>
          <w:w w:val="95"/>
          <w:sz w:val="28"/>
          <w:szCs w:val="28"/>
          <w:lang w:val="it-IT"/>
        </w:rPr>
        <w:t xml:space="preserve"> đ/c</w:t>
      </w:r>
      <w:r w:rsidR="0061249A" w:rsidRPr="003D32EB">
        <w:rPr>
          <w:w w:val="95"/>
          <w:sz w:val="28"/>
          <w:szCs w:val="28"/>
        </w:rPr>
        <w:t xml:space="preserve"> </w:t>
      </w:r>
      <w:r w:rsidRPr="003D32EB">
        <w:rPr>
          <w:w w:val="95"/>
          <w:sz w:val="28"/>
          <w:szCs w:val="28"/>
          <w:lang w:val="it-IT"/>
        </w:rPr>
        <w:t>(</w:t>
      </w:r>
      <w:r w:rsidR="00422438" w:rsidRPr="003D32EB">
        <w:rPr>
          <w:w w:val="95"/>
          <w:sz w:val="28"/>
          <w:szCs w:val="28"/>
        </w:rPr>
        <w:t>95,5</w:t>
      </w:r>
      <w:r w:rsidRPr="003D32EB">
        <w:rPr>
          <w:w w:val="95"/>
          <w:sz w:val="28"/>
          <w:szCs w:val="28"/>
          <w:lang w:val="it-IT"/>
        </w:rPr>
        <w:t xml:space="preserve">%) CB-GV-NV đề nghị công nhận danh hiệu </w:t>
      </w:r>
      <w:r w:rsidRPr="003D32EB">
        <w:rPr>
          <w:w w:val="95"/>
          <w:sz w:val="28"/>
          <w:szCs w:val="28"/>
          <w:lang w:val="vi-VN"/>
        </w:rPr>
        <w:t>lao động tiên tiến</w:t>
      </w:r>
      <w:r w:rsidRPr="003D32EB">
        <w:rPr>
          <w:w w:val="95"/>
          <w:sz w:val="28"/>
          <w:szCs w:val="28"/>
          <w:lang w:val="it-IT"/>
        </w:rPr>
        <w:t xml:space="preserve"> </w:t>
      </w:r>
      <w:r w:rsidR="0061249A" w:rsidRPr="003D32EB">
        <w:rPr>
          <w:w w:val="95"/>
          <w:sz w:val="28"/>
          <w:szCs w:val="28"/>
          <w:lang w:val="it-IT"/>
        </w:rPr>
        <w:t>t</w:t>
      </w:r>
      <w:r w:rsidRPr="003D32EB">
        <w:rPr>
          <w:w w:val="95"/>
          <w:sz w:val="28"/>
          <w:szCs w:val="28"/>
          <w:lang w:val="it-IT"/>
        </w:rPr>
        <w:t>rong đó có 0</w:t>
      </w:r>
      <w:r w:rsidR="00422438" w:rsidRPr="003D32EB">
        <w:rPr>
          <w:w w:val="95"/>
          <w:sz w:val="28"/>
          <w:szCs w:val="28"/>
        </w:rPr>
        <w:t>4</w:t>
      </w:r>
      <w:r w:rsidRPr="003D32EB">
        <w:rPr>
          <w:w w:val="95"/>
          <w:sz w:val="28"/>
          <w:szCs w:val="28"/>
          <w:lang w:val="it-IT"/>
        </w:rPr>
        <w:t>/</w:t>
      </w:r>
      <w:r w:rsidR="00422438" w:rsidRPr="003D32EB">
        <w:rPr>
          <w:w w:val="95"/>
          <w:sz w:val="28"/>
          <w:szCs w:val="28"/>
        </w:rPr>
        <w:t>22</w:t>
      </w:r>
      <w:r w:rsidRPr="003D32EB">
        <w:rPr>
          <w:w w:val="95"/>
          <w:sz w:val="28"/>
          <w:szCs w:val="28"/>
          <w:lang w:val="it-IT"/>
        </w:rPr>
        <w:t xml:space="preserve"> </w:t>
      </w:r>
      <w:r w:rsidRPr="003D32EB">
        <w:rPr>
          <w:w w:val="95"/>
          <w:sz w:val="28"/>
          <w:szCs w:val="28"/>
          <w:lang w:val="vi-VN"/>
        </w:rPr>
        <w:t>đ/c</w:t>
      </w:r>
      <w:r w:rsidRPr="003D32EB">
        <w:rPr>
          <w:w w:val="95"/>
          <w:sz w:val="28"/>
          <w:szCs w:val="28"/>
          <w:lang w:val="it-IT"/>
        </w:rPr>
        <w:t xml:space="preserve"> </w:t>
      </w:r>
      <w:r w:rsidRPr="003D32EB">
        <w:rPr>
          <w:w w:val="95"/>
          <w:sz w:val="28"/>
          <w:szCs w:val="28"/>
          <w:lang w:val="vi-VN"/>
        </w:rPr>
        <w:t>(1</w:t>
      </w:r>
      <w:r w:rsidR="00422438" w:rsidRPr="003D32EB">
        <w:rPr>
          <w:w w:val="95"/>
          <w:sz w:val="28"/>
          <w:szCs w:val="28"/>
        </w:rPr>
        <w:t>8,2</w:t>
      </w:r>
      <w:r w:rsidRPr="003D32EB">
        <w:rPr>
          <w:w w:val="95"/>
          <w:sz w:val="28"/>
          <w:szCs w:val="28"/>
          <w:lang w:val="it-IT"/>
        </w:rPr>
        <w:t>%</w:t>
      </w:r>
      <w:r w:rsidRPr="003D32EB">
        <w:rPr>
          <w:w w:val="95"/>
          <w:sz w:val="28"/>
          <w:szCs w:val="28"/>
          <w:lang w:val="vi-VN"/>
        </w:rPr>
        <w:t>)</w:t>
      </w:r>
      <w:r w:rsidRPr="003D32EB">
        <w:rPr>
          <w:w w:val="95"/>
          <w:sz w:val="28"/>
          <w:szCs w:val="28"/>
          <w:lang w:val="it-IT"/>
        </w:rPr>
        <w:t xml:space="preserve"> </w:t>
      </w:r>
      <w:r w:rsidRPr="003D32EB">
        <w:rPr>
          <w:w w:val="95"/>
          <w:sz w:val="28"/>
          <w:szCs w:val="28"/>
          <w:lang w:val="vi-VN"/>
        </w:rPr>
        <w:t>g</w:t>
      </w:r>
      <w:r w:rsidRPr="003D32EB">
        <w:rPr>
          <w:w w:val="95"/>
          <w:sz w:val="28"/>
          <w:szCs w:val="28"/>
          <w:lang w:val="it-IT"/>
        </w:rPr>
        <w:t xml:space="preserve">iáo viên đề nghị đạt danh hiệu chiến sĩ thi đua cơ sở. </w:t>
      </w:r>
    </w:p>
    <w:p w:rsidR="003B5EEC" w:rsidRPr="003D32EB" w:rsidRDefault="008D7440" w:rsidP="008D7440">
      <w:pPr>
        <w:pStyle w:val="BodyText"/>
        <w:tabs>
          <w:tab w:val="left" w:pos="567"/>
        </w:tabs>
        <w:spacing w:after="0" w:line="276" w:lineRule="auto"/>
        <w:jc w:val="both"/>
        <w:rPr>
          <w:b/>
          <w:w w:val="95"/>
          <w:sz w:val="28"/>
          <w:szCs w:val="28"/>
          <w:lang w:val="it-IT"/>
        </w:rPr>
      </w:pPr>
      <w:r w:rsidRPr="003D32EB">
        <w:rPr>
          <w:w w:val="95"/>
          <w:sz w:val="28"/>
          <w:szCs w:val="28"/>
          <w:lang w:val="it-IT"/>
        </w:rPr>
        <w:tab/>
      </w:r>
      <w:r w:rsidR="0061249A" w:rsidRPr="003D32EB">
        <w:rPr>
          <w:b/>
          <w:w w:val="95"/>
          <w:sz w:val="28"/>
          <w:szCs w:val="28"/>
          <w:lang w:val="it-IT"/>
        </w:rPr>
        <w:t xml:space="preserve">3. Những nguyên </w:t>
      </w:r>
      <w:r w:rsidR="003B5EEC" w:rsidRPr="003D32EB">
        <w:rPr>
          <w:b/>
          <w:w w:val="95"/>
          <w:sz w:val="28"/>
          <w:szCs w:val="28"/>
          <w:lang w:val="it-IT"/>
        </w:rPr>
        <w:t>nhân đạt được thành tích</w:t>
      </w:r>
    </w:p>
    <w:p w:rsidR="003B5EEC" w:rsidRPr="003D32EB" w:rsidRDefault="003B5EEC" w:rsidP="008D7440">
      <w:pPr>
        <w:pStyle w:val="BodyText"/>
        <w:tabs>
          <w:tab w:val="left" w:pos="567"/>
        </w:tabs>
        <w:spacing w:after="0" w:line="276" w:lineRule="auto"/>
        <w:ind w:firstLine="567"/>
        <w:jc w:val="both"/>
        <w:rPr>
          <w:w w:val="95"/>
          <w:sz w:val="28"/>
          <w:szCs w:val="28"/>
          <w:lang w:val="it-IT"/>
        </w:rPr>
      </w:pPr>
      <w:r w:rsidRPr="003D32EB">
        <w:rPr>
          <w:w w:val="95"/>
          <w:sz w:val="28"/>
          <w:szCs w:val="28"/>
          <w:lang w:val="it-IT"/>
        </w:rPr>
        <w:lastRenderedPageBreak/>
        <w:t>Có sự quan tâm của chính quyền địa phương các cấp, các phòng ban chức năng, sự ủng hộ của phụ huynh và của cả cộng đồng;</w:t>
      </w:r>
    </w:p>
    <w:p w:rsidR="003B5EEC" w:rsidRPr="003D32EB" w:rsidRDefault="003B5EEC" w:rsidP="008D7440">
      <w:pPr>
        <w:pStyle w:val="BodyText"/>
        <w:tabs>
          <w:tab w:val="left" w:pos="567"/>
        </w:tabs>
        <w:spacing w:after="0" w:line="276" w:lineRule="auto"/>
        <w:ind w:firstLine="567"/>
        <w:jc w:val="both"/>
        <w:rPr>
          <w:w w:val="95"/>
          <w:sz w:val="28"/>
          <w:szCs w:val="28"/>
          <w:lang w:val="it-IT"/>
        </w:rPr>
      </w:pPr>
      <w:r w:rsidRPr="003D32EB">
        <w:rPr>
          <w:w w:val="95"/>
          <w:sz w:val="28"/>
          <w:szCs w:val="28"/>
          <w:lang w:val="it-IT"/>
        </w:rPr>
        <w:t>Để đạt được kết quả trên,</w:t>
      </w:r>
      <w:r w:rsidRPr="003D32EB">
        <w:rPr>
          <w:w w:val="95"/>
          <w:sz w:val="28"/>
          <w:szCs w:val="28"/>
          <w:lang w:val="vi-VN"/>
        </w:rPr>
        <w:t xml:space="preserve"> </w:t>
      </w:r>
      <w:r w:rsidRPr="003D32EB">
        <w:rPr>
          <w:w w:val="95"/>
          <w:sz w:val="28"/>
          <w:szCs w:val="28"/>
          <w:lang w:val="it-IT"/>
        </w:rPr>
        <w:t>nhà trường đã chú ý xây dựng kế hoạch phù hợp, sát với thực tế, quan tâm đến công tác bồi dưỡng đội ngũ, phân công nhiệm vụ hợp lý với năng lực và điều kiện thực tế, động viên khuyến khích đội ngũ phát huy tính tự giác trong công việc, phát huy tinh thần đoàn kết tập thể, tạo dựng các phong trào thi đua, chú ý công tác kiểm tra, tư vấn giúp đỡ.</w:t>
      </w:r>
    </w:p>
    <w:p w:rsidR="003B5EEC" w:rsidRPr="003D32EB" w:rsidRDefault="003B5EEC" w:rsidP="008D7440">
      <w:pPr>
        <w:pStyle w:val="BodyText"/>
        <w:tabs>
          <w:tab w:val="left" w:pos="567"/>
        </w:tabs>
        <w:spacing w:after="0" w:line="276" w:lineRule="auto"/>
        <w:ind w:firstLine="567"/>
        <w:rPr>
          <w:w w:val="95"/>
          <w:sz w:val="28"/>
          <w:szCs w:val="28"/>
          <w:lang w:val="it-IT"/>
        </w:rPr>
      </w:pPr>
      <w:r w:rsidRPr="003D32EB">
        <w:rPr>
          <w:w w:val="95"/>
          <w:sz w:val="28"/>
          <w:szCs w:val="28"/>
          <w:lang w:val="it-IT"/>
        </w:rPr>
        <w:t>Sự đoàn kết, quyết tâm nỗ lực của đội ngũ giáo viên, học sinh</w:t>
      </w:r>
      <w:r w:rsidRPr="003D32EB">
        <w:rPr>
          <w:w w:val="95"/>
          <w:sz w:val="28"/>
          <w:szCs w:val="28"/>
          <w:lang w:val="vi-VN"/>
        </w:rPr>
        <w:t>.</w:t>
      </w:r>
      <w:r w:rsidRPr="003D32EB">
        <w:rPr>
          <w:w w:val="95"/>
          <w:sz w:val="28"/>
          <w:szCs w:val="28"/>
          <w:lang w:val="it-IT"/>
        </w:rPr>
        <w:t xml:space="preserve"> </w:t>
      </w:r>
    </w:p>
    <w:p w:rsidR="003B5EEC" w:rsidRPr="003D32EB" w:rsidRDefault="003B5EEC" w:rsidP="008D7440">
      <w:pPr>
        <w:pStyle w:val="BodyText"/>
        <w:numPr>
          <w:ilvl w:val="0"/>
          <w:numId w:val="1"/>
        </w:numPr>
        <w:tabs>
          <w:tab w:val="left" w:pos="567"/>
        </w:tabs>
        <w:spacing w:after="0" w:line="276" w:lineRule="auto"/>
        <w:ind w:firstLine="567"/>
        <w:rPr>
          <w:b/>
          <w:w w:val="95"/>
          <w:sz w:val="28"/>
          <w:szCs w:val="28"/>
          <w:lang w:val="it-IT"/>
        </w:rPr>
      </w:pPr>
      <w:r w:rsidRPr="003D32EB">
        <w:rPr>
          <w:b/>
          <w:w w:val="95"/>
          <w:sz w:val="28"/>
          <w:szCs w:val="28"/>
          <w:lang w:val="it-IT"/>
        </w:rPr>
        <w:t xml:space="preserve">Phương hướng, nhiệm vụ trong thời gian tới </w:t>
      </w:r>
    </w:p>
    <w:p w:rsidR="00D45856" w:rsidRPr="003D32EB" w:rsidRDefault="003B5EEC" w:rsidP="008D7440">
      <w:pPr>
        <w:pStyle w:val="BodyText"/>
        <w:tabs>
          <w:tab w:val="left" w:pos="567"/>
        </w:tabs>
        <w:spacing w:after="0" w:line="276" w:lineRule="auto"/>
        <w:ind w:firstLine="567"/>
        <w:jc w:val="both"/>
        <w:rPr>
          <w:w w:val="95"/>
          <w:sz w:val="28"/>
          <w:szCs w:val="28"/>
          <w:lang w:val="it-IT"/>
        </w:rPr>
      </w:pPr>
      <w:r w:rsidRPr="003D32EB">
        <w:rPr>
          <w:w w:val="95"/>
          <w:sz w:val="28"/>
          <w:szCs w:val="28"/>
          <w:lang w:val="it-IT"/>
        </w:rPr>
        <w:t>Nhà trường tiếp tục giữ vững và phát huy các thành tích đã đạt</w:t>
      </w:r>
      <w:r w:rsidR="00D45856" w:rsidRPr="003D32EB">
        <w:rPr>
          <w:w w:val="95"/>
          <w:sz w:val="28"/>
          <w:szCs w:val="28"/>
          <w:lang w:val="it-IT"/>
        </w:rPr>
        <w:t xml:space="preserve"> được</w:t>
      </w:r>
      <w:r w:rsidRPr="003D32EB">
        <w:rPr>
          <w:w w:val="95"/>
          <w:sz w:val="28"/>
          <w:szCs w:val="28"/>
          <w:lang w:val="it-IT"/>
        </w:rPr>
        <w:t xml:space="preserve">, tập trung khắc phục các mặt còn tồn tại. </w:t>
      </w:r>
    </w:p>
    <w:p w:rsidR="00D45856" w:rsidRPr="003D32EB" w:rsidRDefault="003B5EEC" w:rsidP="008D7440">
      <w:pPr>
        <w:pStyle w:val="BodyText"/>
        <w:tabs>
          <w:tab w:val="left" w:pos="567"/>
        </w:tabs>
        <w:spacing w:after="0" w:line="276" w:lineRule="auto"/>
        <w:ind w:firstLine="567"/>
        <w:jc w:val="both"/>
        <w:rPr>
          <w:w w:val="95"/>
          <w:sz w:val="28"/>
          <w:szCs w:val="28"/>
          <w:lang w:val="it-IT"/>
        </w:rPr>
      </w:pPr>
      <w:r w:rsidRPr="003D32EB">
        <w:rPr>
          <w:w w:val="95"/>
          <w:sz w:val="28"/>
          <w:szCs w:val="28"/>
          <w:lang w:val="it-IT"/>
        </w:rPr>
        <w:t>Tiếp tục thực hiện các nhiệm vụ trọng tâm mà ngành</w:t>
      </w:r>
      <w:r w:rsidR="00D45856" w:rsidRPr="003D32EB">
        <w:rPr>
          <w:w w:val="95"/>
          <w:sz w:val="28"/>
          <w:szCs w:val="28"/>
          <w:lang w:val="it-IT"/>
        </w:rPr>
        <w:t xml:space="preserve"> đã chỉ đạo theo chủ đề năm học.</w:t>
      </w:r>
      <w:r w:rsidRPr="003D32EB">
        <w:rPr>
          <w:w w:val="95"/>
          <w:sz w:val="28"/>
          <w:szCs w:val="28"/>
          <w:lang w:val="it-IT"/>
        </w:rPr>
        <w:t xml:space="preserve"> </w:t>
      </w:r>
    </w:p>
    <w:p w:rsidR="00D45856" w:rsidRPr="003D32EB" w:rsidRDefault="00D45856" w:rsidP="008D7440">
      <w:pPr>
        <w:pStyle w:val="BodyText"/>
        <w:tabs>
          <w:tab w:val="left" w:pos="567"/>
        </w:tabs>
        <w:spacing w:after="0" w:line="276" w:lineRule="auto"/>
        <w:ind w:firstLine="567"/>
        <w:jc w:val="both"/>
        <w:rPr>
          <w:w w:val="95"/>
          <w:sz w:val="28"/>
          <w:szCs w:val="28"/>
          <w:lang w:val="it-IT"/>
        </w:rPr>
      </w:pPr>
      <w:r w:rsidRPr="003D32EB">
        <w:rPr>
          <w:w w:val="95"/>
          <w:sz w:val="28"/>
          <w:szCs w:val="28"/>
          <w:lang w:val="it-IT"/>
        </w:rPr>
        <w:t>C</w:t>
      </w:r>
      <w:r w:rsidR="003B5EEC" w:rsidRPr="003D32EB">
        <w:rPr>
          <w:w w:val="95"/>
          <w:sz w:val="28"/>
          <w:szCs w:val="28"/>
          <w:lang w:val="it-IT"/>
        </w:rPr>
        <w:t>hú trọng các biện pháp nâng cao chất lượng giáo dụ</w:t>
      </w:r>
      <w:r w:rsidRPr="003D32EB">
        <w:rPr>
          <w:w w:val="95"/>
          <w:sz w:val="28"/>
          <w:szCs w:val="28"/>
          <w:lang w:val="it-IT"/>
        </w:rPr>
        <w:t>c toàn diện phát triển bền vững</w:t>
      </w:r>
    </w:p>
    <w:p w:rsidR="00851A7D" w:rsidRPr="003D32EB" w:rsidRDefault="003B5EEC" w:rsidP="00457086">
      <w:pPr>
        <w:pStyle w:val="BodyText"/>
        <w:tabs>
          <w:tab w:val="left" w:pos="567"/>
        </w:tabs>
        <w:spacing w:after="0" w:line="276" w:lineRule="auto"/>
        <w:ind w:firstLine="567"/>
        <w:jc w:val="both"/>
        <w:rPr>
          <w:w w:val="95"/>
          <w:sz w:val="28"/>
          <w:szCs w:val="28"/>
          <w:lang w:val="vi-VN"/>
        </w:rPr>
      </w:pPr>
      <w:r w:rsidRPr="003D32EB">
        <w:rPr>
          <w:w w:val="95"/>
          <w:sz w:val="28"/>
          <w:szCs w:val="28"/>
          <w:lang w:val="it-IT"/>
        </w:rPr>
        <w:t xml:space="preserve"> </w:t>
      </w:r>
      <w:r w:rsidR="00D45856" w:rsidRPr="003D32EB">
        <w:rPr>
          <w:w w:val="95"/>
          <w:sz w:val="28"/>
          <w:szCs w:val="28"/>
          <w:lang w:val="it-IT"/>
        </w:rPr>
        <w:t>T</w:t>
      </w:r>
      <w:r w:rsidRPr="003D32EB">
        <w:rPr>
          <w:w w:val="95"/>
          <w:sz w:val="28"/>
          <w:szCs w:val="28"/>
          <w:lang w:val="it-IT"/>
        </w:rPr>
        <w:t xml:space="preserve">ăng cường cơ sở vật chất, xã hội hoá giáo dục, duy trì kết quả </w:t>
      </w:r>
      <w:r w:rsidR="00C46F52" w:rsidRPr="003D32EB">
        <w:rPr>
          <w:w w:val="95"/>
          <w:sz w:val="28"/>
          <w:szCs w:val="28"/>
          <w:lang w:val="it-IT"/>
        </w:rPr>
        <w:t xml:space="preserve">nhà </w:t>
      </w:r>
      <w:r w:rsidRPr="003D32EB">
        <w:rPr>
          <w:w w:val="95"/>
          <w:sz w:val="28"/>
          <w:szCs w:val="28"/>
          <w:lang w:val="it-IT"/>
        </w:rPr>
        <w:t>trường</w:t>
      </w:r>
      <w:r w:rsidR="00422438" w:rsidRPr="003D32EB">
        <w:rPr>
          <w:w w:val="95"/>
          <w:sz w:val="28"/>
          <w:szCs w:val="28"/>
          <w:lang w:val="it-IT"/>
        </w:rPr>
        <w:t>.</w:t>
      </w:r>
    </w:p>
    <w:p w:rsidR="009F3747" w:rsidRPr="003D32EB" w:rsidRDefault="009F3747" w:rsidP="009F3747">
      <w:pPr>
        <w:pStyle w:val="BodyText"/>
        <w:tabs>
          <w:tab w:val="left" w:pos="567"/>
        </w:tabs>
        <w:spacing w:after="0" w:line="276" w:lineRule="auto"/>
        <w:ind w:firstLine="567"/>
        <w:jc w:val="both"/>
        <w:rPr>
          <w:b/>
          <w:w w:val="95"/>
          <w:sz w:val="28"/>
          <w:szCs w:val="28"/>
        </w:rPr>
      </w:pPr>
      <w:r w:rsidRPr="003D32EB">
        <w:rPr>
          <w:b/>
          <w:w w:val="95"/>
          <w:sz w:val="28"/>
          <w:szCs w:val="28"/>
        </w:rPr>
        <w:t>III. CÁC HÌNH THỨC ĐÃ ĐƯỢC GHI NHẬN</w:t>
      </w:r>
    </w:p>
    <w:p w:rsidR="00851A7D" w:rsidRPr="003D32EB" w:rsidRDefault="00F82D93" w:rsidP="00F82D93">
      <w:pPr>
        <w:pStyle w:val="BodyText"/>
        <w:tabs>
          <w:tab w:val="left" w:pos="567"/>
        </w:tabs>
        <w:spacing w:after="0" w:line="276" w:lineRule="auto"/>
        <w:ind w:left="930" w:hanging="363"/>
        <w:jc w:val="both"/>
        <w:rPr>
          <w:b/>
          <w:w w:val="95"/>
          <w:sz w:val="28"/>
          <w:szCs w:val="28"/>
        </w:rPr>
      </w:pPr>
      <w:r w:rsidRPr="003D32EB">
        <w:rPr>
          <w:b/>
          <w:w w:val="95"/>
          <w:sz w:val="28"/>
          <w:szCs w:val="28"/>
        </w:rPr>
        <w:t xml:space="preserve">1. </w:t>
      </w:r>
      <w:r w:rsidR="009F3747" w:rsidRPr="003D32EB">
        <w:rPr>
          <w:b/>
          <w:w w:val="95"/>
          <w:sz w:val="28"/>
          <w:szCs w:val="28"/>
        </w:rPr>
        <w:t>Danh hiệu thi đua</w:t>
      </w:r>
    </w:p>
    <w:tbl>
      <w:tblPr>
        <w:tblW w:w="97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2695"/>
        <w:gridCol w:w="5503"/>
      </w:tblGrid>
      <w:tr w:rsidR="003D32EB" w:rsidRPr="003D32EB" w:rsidTr="00A96B9A">
        <w:trPr>
          <w:jc w:val="center"/>
        </w:trPr>
        <w:tc>
          <w:tcPr>
            <w:tcW w:w="1527" w:type="dxa"/>
          </w:tcPr>
          <w:p w:rsidR="00A93B21" w:rsidRPr="003D32EB" w:rsidRDefault="00A93B21" w:rsidP="00E46E21">
            <w:pPr>
              <w:pStyle w:val="BodyText"/>
              <w:tabs>
                <w:tab w:val="left" w:pos="567"/>
              </w:tabs>
              <w:spacing w:after="0" w:line="276" w:lineRule="auto"/>
              <w:jc w:val="center"/>
              <w:rPr>
                <w:b/>
                <w:w w:val="95"/>
                <w:sz w:val="28"/>
                <w:szCs w:val="28"/>
              </w:rPr>
            </w:pPr>
          </w:p>
          <w:p w:rsidR="009F3747" w:rsidRPr="003D32EB" w:rsidRDefault="009F3747" w:rsidP="00E46E21">
            <w:pPr>
              <w:pStyle w:val="BodyText"/>
              <w:tabs>
                <w:tab w:val="left" w:pos="567"/>
              </w:tabs>
              <w:spacing w:after="0" w:line="276" w:lineRule="auto"/>
              <w:jc w:val="center"/>
              <w:rPr>
                <w:b/>
                <w:w w:val="95"/>
                <w:sz w:val="28"/>
                <w:szCs w:val="28"/>
              </w:rPr>
            </w:pPr>
            <w:r w:rsidRPr="003D32EB">
              <w:rPr>
                <w:b/>
                <w:w w:val="95"/>
                <w:sz w:val="28"/>
                <w:szCs w:val="28"/>
              </w:rPr>
              <w:t>Năm</w:t>
            </w:r>
          </w:p>
        </w:tc>
        <w:tc>
          <w:tcPr>
            <w:tcW w:w="2695" w:type="dxa"/>
          </w:tcPr>
          <w:p w:rsidR="00A93B21" w:rsidRPr="003D32EB" w:rsidRDefault="00A93B21" w:rsidP="00E46E21">
            <w:pPr>
              <w:pStyle w:val="BodyText"/>
              <w:tabs>
                <w:tab w:val="left" w:pos="567"/>
              </w:tabs>
              <w:spacing w:after="0" w:line="276" w:lineRule="auto"/>
              <w:jc w:val="center"/>
              <w:rPr>
                <w:b/>
                <w:w w:val="95"/>
                <w:sz w:val="28"/>
                <w:szCs w:val="28"/>
              </w:rPr>
            </w:pPr>
          </w:p>
          <w:p w:rsidR="009F3747" w:rsidRPr="003D32EB" w:rsidRDefault="009F3747" w:rsidP="00E46E21">
            <w:pPr>
              <w:pStyle w:val="BodyText"/>
              <w:tabs>
                <w:tab w:val="left" w:pos="567"/>
              </w:tabs>
              <w:spacing w:after="0" w:line="276" w:lineRule="auto"/>
              <w:jc w:val="center"/>
              <w:rPr>
                <w:b/>
                <w:w w:val="95"/>
                <w:sz w:val="28"/>
                <w:szCs w:val="28"/>
              </w:rPr>
            </w:pPr>
            <w:r w:rsidRPr="003D32EB">
              <w:rPr>
                <w:b/>
                <w:w w:val="95"/>
                <w:sz w:val="28"/>
                <w:szCs w:val="28"/>
              </w:rPr>
              <w:t>Danh hiệu thi đua</w:t>
            </w:r>
          </w:p>
        </w:tc>
        <w:tc>
          <w:tcPr>
            <w:tcW w:w="5503" w:type="dxa"/>
          </w:tcPr>
          <w:p w:rsidR="009F3747" w:rsidRPr="003D32EB" w:rsidRDefault="009F3747" w:rsidP="00E46E21">
            <w:pPr>
              <w:pStyle w:val="BodyText"/>
              <w:tabs>
                <w:tab w:val="left" w:pos="567"/>
              </w:tabs>
              <w:spacing w:after="0" w:line="276" w:lineRule="auto"/>
              <w:jc w:val="center"/>
              <w:rPr>
                <w:b/>
                <w:w w:val="95"/>
                <w:sz w:val="28"/>
                <w:szCs w:val="28"/>
              </w:rPr>
            </w:pPr>
            <w:r w:rsidRPr="003D32EB">
              <w:rPr>
                <w:b/>
                <w:w w:val="95"/>
                <w:sz w:val="28"/>
                <w:szCs w:val="28"/>
              </w:rPr>
              <w:t>Số, ngày, tháng, năm của quyết định công nhận danh hiệu thi đua; cơ quan ban hành quyết định</w:t>
            </w:r>
          </w:p>
        </w:tc>
      </w:tr>
      <w:tr w:rsidR="003D32EB" w:rsidRPr="003D32EB" w:rsidTr="00757BA5">
        <w:trPr>
          <w:jc w:val="center"/>
        </w:trPr>
        <w:tc>
          <w:tcPr>
            <w:tcW w:w="1527" w:type="dxa"/>
            <w:vAlign w:val="center"/>
          </w:tcPr>
          <w:p w:rsidR="007615CC" w:rsidRPr="003D32EB" w:rsidRDefault="007615CC" w:rsidP="007615CC">
            <w:pPr>
              <w:pStyle w:val="BodyText"/>
              <w:tabs>
                <w:tab w:val="left" w:pos="567"/>
              </w:tabs>
              <w:spacing w:after="0" w:line="276" w:lineRule="auto"/>
              <w:jc w:val="center"/>
              <w:rPr>
                <w:w w:val="95"/>
                <w:sz w:val="28"/>
                <w:szCs w:val="28"/>
              </w:rPr>
            </w:pPr>
          </w:p>
        </w:tc>
        <w:tc>
          <w:tcPr>
            <w:tcW w:w="2695" w:type="dxa"/>
            <w:vAlign w:val="center"/>
          </w:tcPr>
          <w:p w:rsidR="007615CC" w:rsidRPr="003D32EB" w:rsidRDefault="007615CC" w:rsidP="007615CC">
            <w:pPr>
              <w:pStyle w:val="BodyText"/>
              <w:tabs>
                <w:tab w:val="left" w:pos="567"/>
              </w:tabs>
              <w:spacing w:after="0" w:line="276" w:lineRule="auto"/>
              <w:rPr>
                <w:w w:val="95"/>
                <w:sz w:val="28"/>
                <w:szCs w:val="28"/>
              </w:rPr>
            </w:pPr>
          </w:p>
        </w:tc>
        <w:tc>
          <w:tcPr>
            <w:tcW w:w="5503" w:type="dxa"/>
          </w:tcPr>
          <w:p w:rsidR="007615CC" w:rsidRPr="003D32EB" w:rsidRDefault="007615CC" w:rsidP="007615CC">
            <w:pPr>
              <w:pStyle w:val="BodyText"/>
              <w:tabs>
                <w:tab w:val="left" w:pos="567"/>
              </w:tabs>
              <w:spacing w:after="0" w:line="276" w:lineRule="auto"/>
              <w:jc w:val="both"/>
              <w:rPr>
                <w:w w:val="95"/>
                <w:sz w:val="28"/>
                <w:szCs w:val="28"/>
              </w:rPr>
            </w:pPr>
          </w:p>
        </w:tc>
      </w:tr>
      <w:tr w:rsidR="003D32EB" w:rsidRPr="003D32EB" w:rsidTr="00A96B9A">
        <w:trPr>
          <w:jc w:val="center"/>
        </w:trPr>
        <w:tc>
          <w:tcPr>
            <w:tcW w:w="1527" w:type="dxa"/>
            <w:vAlign w:val="center"/>
          </w:tcPr>
          <w:p w:rsidR="007615CC" w:rsidRPr="003D32EB" w:rsidRDefault="007615CC" w:rsidP="007615CC">
            <w:pPr>
              <w:pStyle w:val="BodyText"/>
              <w:tabs>
                <w:tab w:val="left" w:pos="567"/>
              </w:tabs>
              <w:spacing w:after="0" w:line="276" w:lineRule="auto"/>
              <w:jc w:val="center"/>
              <w:rPr>
                <w:w w:val="95"/>
                <w:sz w:val="28"/>
                <w:szCs w:val="28"/>
              </w:rPr>
            </w:pPr>
          </w:p>
        </w:tc>
        <w:tc>
          <w:tcPr>
            <w:tcW w:w="2695" w:type="dxa"/>
            <w:vAlign w:val="center"/>
          </w:tcPr>
          <w:p w:rsidR="007615CC" w:rsidRPr="003D32EB" w:rsidRDefault="007615CC" w:rsidP="004A71A2">
            <w:pPr>
              <w:pStyle w:val="BodyText"/>
              <w:tabs>
                <w:tab w:val="left" w:pos="567"/>
              </w:tabs>
              <w:spacing w:after="0" w:line="276" w:lineRule="auto"/>
              <w:rPr>
                <w:w w:val="95"/>
                <w:sz w:val="28"/>
                <w:szCs w:val="28"/>
              </w:rPr>
            </w:pPr>
          </w:p>
        </w:tc>
        <w:tc>
          <w:tcPr>
            <w:tcW w:w="5503" w:type="dxa"/>
          </w:tcPr>
          <w:p w:rsidR="007615CC" w:rsidRPr="003D32EB" w:rsidRDefault="007615CC" w:rsidP="007615CC">
            <w:pPr>
              <w:pStyle w:val="BodyText"/>
              <w:tabs>
                <w:tab w:val="left" w:pos="567"/>
              </w:tabs>
              <w:spacing w:after="0" w:line="276" w:lineRule="auto"/>
              <w:jc w:val="both"/>
              <w:rPr>
                <w:w w:val="95"/>
                <w:sz w:val="28"/>
                <w:szCs w:val="28"/>
              </w:rPr>
            </w:pPr>
          </w:p>
        </w:tc>
      </w:tr>
      <w:tr w:rsidR="003D32EB" w:rsidRPr="003D32EB" w:rsidTr="00A96B9A">
        <w:trPr>
          <w:jc w:val="center"/>
        </w:trPr>
        <w:tc>
          <w:tcPr>
            <w:tcW w:w="1527" w:type="dxa"/>
            <w:vAlign w:val="center"/>
          </w:tcPr>
          <w:p w:rsidR="007615CC" w:rsidRPr="003D32EB" w:rsidRDefault="007615CC" w:rsidP="007615CC">
            <w:pPr>
              <w:pStyle w:val="BodyText"/>
              <w:tabs>
                <w:tab w:val="left" w:pos="567"/>
              </w:tabs>
              <w:spacing w:after="0" w:line="276" w:lineRule="auto"/>
              <w:jc w:val="center"/>
              <w:rPr>
                <w:w w:val="95"/>
                <w:sz w:val="28"/>
                <w:szCs w:val="28"/>
              </w:rPr>
            </w:pPr>
          </w:p>
        </w:tc>
        <w:tc>
          <w:tcPr>
            <w:tcW w:w="2695" w:type="dxa"/>
            <w:vAlign w:val="center"/>
          </w:tcPr>
          <w:p w:rsidR="007615CC" w:rsidRPr="003D32EB" w:rsidRDefault="007615CC" w:rsidP="007615CC">
            <w:pPr>
              <w:pStyle w:val="BodyText"/>
              <w:tabs>
                <w:tab w:val="left" w:pos="567"/>
              </w:tabs>
              <w:spacing w:after="0" w:line="276" w:lineRule="auto"/>
              <w:rPr>
                <w:w w:val="95"/>
                <w:sz w:val="28"/>
                <w:szCs w:val="28"/>
              </w:rPr>
            </w:pPr>
          </w:p>
        </w:tc>
        <w:tc>
          <w:tcPr>
            <w:tcW w:w="5503" w:type="dxa"/>
          </w:tcPr>
          <w:p w:rsidR="00851A7D" w:rsidRPr="003D32EB" w:rsidRDefault="00851A7D" w:rsidP="009E0B84">
            <w:pPr>
              <w:pStyle w:val="BodyText"/>
              <w:tabs>
                <w:tab w:val="left" w:pos="567"/>
              </w:tabs>
              <w:spacing w:after="0" w:line="276" w:lineRule="auto"/>
              <w:jc w:val="both"/>
              <w:rPr>
                <w:w w:val="95"/>
                <w:sz w:val="28"/>
                <w:szCs w:val="28"/>
              </w:rPr>
            </w:pPr>
          </w:p>
        </w:tc>
      </w:tr>
      <w:tr w:rsidR="003D32EB" w:rsidRPr="003D32EB" w:rsidTr="00A96B9A">
        <w:trPr>
          <w:jc w:val="center"/>
        </w:trPr>
        <w:tc>
          <w:tcPr>
            <w:tcW w:w="1527" w:type="dxa"/>
            <w:vAlign w:val="center"/>
          </w:tcPr>
          <w:p w:rsidR="00457086" w:rsidRPr="003D32EB" w:rsidRDefault="00457086" w:rsidP="00457086">
            <w:pPr>
              <w:pStyle w:val="BodyText"/>
              <w:tabs>
                <w:tab w:val="left" w:pos="567"/>
              </w:tabs>
              <w:spacing w:after="0" w:line="276" w:lineRule="auto"/>
              <w:jc w:val="center"/>
              <w:rPr>
                <w:w w:val="95"/>
                <w:sz w:val="28"/>
                <w:szCs w:val="28"/>
              </w:rPr>
            </w:pPr>
          </w:p>
        </w:tc>
        <w:tc>
          <w:tcPr>
            <w:tcW w:w="2695" w:type="dxa"/>
            <w:vAlign w:val="center"/>
          </w:tcPr>
          <w:p w:rsidR="00457086" w:rsidRPr="003D32EB" w:rsidRDefault="00457086" w:rsidP="00F82D93">
            <w:pPr>
              <w:pStyle w:val="BodyText"/>
              <w:tabs>
                <w:tab w:val="left" w:pos="567"/>
              </w:tabs>
              <w:spacing w:after="0" w:line="276" w:lineRule="auto"/>
              <w:jc w:val="both"/>
              <w:rPr>
                <w:w w:val="95"/>
                <w:sz w:val="28"/>
                <w:szCs w:val="28"/>
              </w:rPr>
            </w:pPr>
          </w:p>
        </w:tc>
        <w:tc>
          <w:tcPr>
            <w:tcW w:w="5503" w:type="dxa"/>
          </w:tcPr>
          <w:p w:rsidR="00457086" w:rsidRPr="003D32EB" w:rsidRDefault="00457086" w:rsidP="00457086">
            <w:pPr>
              <w:pStyle w:val="BodyText"/>
              <w:tabs>
                <w:tab w:val="left" w:pos="567"/>
              </w:tabs>
              <w:spacing w:after="0" w:line="276" w:lineRule="auto"/>
              <w:jc w:val="both"/>
              <w:rPr>
                <w:w w:val="95"/>
                <w:sz w:val="28"/>
                <w:szCs w:val="28"/>
              </w:rPr>
            </w:pPr>
          </w:p>
        </w:tc>
      </w:tr>
      <w:tr w:rsidR="003D32EB" w:rsidRPr="003D32EB" w:rsidTr="00A96B9A">
        <w:trPr>
          <w:jc w:val="center"/>
        </w:trPr>
        <w:tc>
          <w:tcPr>
            <w:tcW w:w="1527" w:type="dxa"/>
            <w:vAlign w:val="center"/>
          </w:tcPr>
          <w:p w:rsidR="00422438" w:rsidRPr="003D32EB" w:rsidRDefault="00422438" w:rsidP="00457086">
            <w:pPr>
              <w:pStyle w:val="BodyText"/>
              <w:tabs>
                <w:tab w:val="left" w:pos="567"/>
              </w:tabs>
              <w:spacing w:after="0" w:line="276" w:lineRule="auto"/>
              <w:jc w:val="center"/>
              <w:rPr>
                <w:w w:val="95"/>
                <w:sz w:val="28"/>
                <w:szCs w:val="28"/>
              </w:rPr>
            </w:pPr>
          </w:p>
        </w:tc>
        <w:tc>
          <w:tcPr>
            <w:tcW w:w="2695" w:type="dxa"/>
            <w:vAlign w:val="center"/>
          </w:tcPr>
          <w:p w:rsidR="00422438" w:rsidRPr="003D32EB" w:rsidRDefault="00422438" w:rsidP="00457086">
            <w:pPr>
              <w:pStyle w:val="BodyText"/>
              <w:tabs>
                <w:tab w:val="left" w:pos="567"/>
              </w:tabs>
              <w:spacing w:after="0" w:line="276" w:lineRule="auto"/>
              <w:jc w:val="both"/>
              <w:rPr>
                <w:w w:val="95"/>
                <w:sz w:val="28"/>
                <w:szCs w:val="28"/>
              </w:rPr>
            </w:pPr>
          </w:p>
        </w:tc>
        <w:tc>
          <w:tcPr>
            <w:tcW w:w="5503" w:type="dxa"/>
          </w:tcPr>
          <w:p w:rsidR="00422438" w:rsidRPr="003D32EB" w:rsidRDefault="00422438" w:rsidP="00457086">
            <w:pPr>
              <w:pStyle w:val="BodyText"/>
              <w:tabs>
                <w:tab w:val="left" w:pos="567"/>
              </w:tabs>
              <w:spacing w:after="0" w:line="276" w:lineRule="auto"/>
              <w:jc w:val="both"/>
              <w:rPr>
                <w:w w:val="95"/>
                <w:sz w:val="28"/>
                <w:szCs w:val="28"/>
              </w:rPr>
            </w:pPr>
          </w:p>
        </w:tc>
      </w:tr>
    </w:tbl>
    <w:p w:rsidR="00043CB1" w:rsidRPr="003D32EB" w:rsidRDefault="00043CB1" w:rsidP="00A96B9A">
      <w:pPr>
        <w:pStyle w:val="BodyText"/>
        <w:tabs>
          <w:tab w:val="left" w:pos="567"/>
        </w:tabs>
        <w:spacing w:after="0" w:line="276" w:lineRule="auto"/>
        <w:jc w:val="both"/>
        <w:rPr>
          <w:w w:val="95"/>
          <w:sz w:val="2"/>
          <w:szCs w:val="28"/>
        </w:rPr>
      </w:pPr>
    </w:p>
    <w:p w:rsidR="00F82D93" w:rsidRPr="003D32EB" w:rsidRDefault="00F82D93" w:rsidP="00F82D93">
      <w:pPr>
        <w:pStyle w:val="BodyText"/>
        <w:tabs>
          <w:tab w:val="left" w:pos="567"/>
        </w:tabs>
        <w:spacing w:after="0" w:line="276" w:lineRule="auto"/>
        <w:ind w:left="930" w:hanging="363"/>
        <w:jc w:val="both"/>
        <w:rPr>
          <w:b/>
          <w:w w:val="95"/>
          <w:sz w:val="28"/>
          <w:szCs w:val="28"/>
        </w:rPr>
      </w:pPr>
    </w:p>
    <w:p w:rsidR="009F3747" w:rsidRPr="003D32EB" w:rsidRDefault="00F82D93" w:rsidP="00F82D93">
      <w:pPr>
        <w:pStyle w:val="BodyText"/>
        <w:tabs>
          <w:tab w:val="left" w:pos="567"/>
        </w:tabs>
        <w:spacing w:after="0" w:line="276" w:lineRule="auto"/>
        <w:ind w:left="930" w:hanging="363"/>
        <w:jc w:val="both"/>
        <w:rPr>
          <w:b/>
          <w:w w:val="95"/>
          <w:sz w:val="28"/>
          <w:szCs w:val="28"/>
        </w:rPr>
      </w:pPr>
      <w:r w:rsidRPr="003D32EB">
        <w:rPr>
          <w:b/>
          <w:w w:val="95"/>
          <w:sz w:val="28"/>
          <w:szCs w:val="28"/>
        </w:rPr>
        <w:t xml:space="preserve">2. </w:t>
      </w:r>
      <w:r w:rsidR="009F3747" w:rsidRPr="003D32EB">
        <w:rPr>
          <w:b/>
          <w:w w:val="95"/>
          <w:sz w:val="28"/>
          <w:szCs w:val="28"/>
        </w:rPr>
        <w:t>Hình thức khen thưởng</w:t>
      </w:r>
    </w:p>
    <w:p w:rsidR="009F3747" w:rsidRPr="003D32EB" w:rsidRDefault="009F3747" w:rsidP="009F3747">
      <w:pPr>
        <w:pStyle w:val="BodyText"/>
        <w:tabs>
          <w:tab w:val="left" w:pos="567"/>
        </w:tabs>
        <w:spacing w:after="0" w:line="276" w:lineRule="auto"/>
        <w:ind w:left="1290"/>
        <w:jc w:val="both"/>
        <w:rPr>
          <w:w w:val="95"/>
          <w:sz w:val="28"/>
          <w:szCs w:val="28"/>
        </w:rPr>
      </w:pPr>
    </w:p>
    <w:tbl>
      <w:tblPr>
        <w:tblW w:w="99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977"/>
        <w:gridCol w:w="5386"/>
      </w:tblGrid>
      <w:tr w:rsidR="003D32EB" w:rsidRPr="003D32EB" w:rsidTr="00E46E21">
        <w:trPr>
          <w:jc w:val="center"/>
        </w:trPr>
        <w:tc>
          <w:tcPr>
            <w:tcW w:w="1587" w:type="dxa"/>
          </w:tcPr>
          <w:p w:rsidR="009F3747" w:rsidRPr="003D32EB" w:rsidRDefault="009F3747" w:rsidP="00E46E21">
            <w:pPr>
              <w:pStyle w:val="BodyText"/>
              <w:tabs>
                <w:tab w:val="left" w:pos="567"/>
              </w:tabs>
              <w:spacing w:after="0" w:line="276" w:lineRule="auto"/>
              <w:jc w:val="center"/>
              <w:rPr>
                <w:b/>
                <w:w w:val="95"/>
                <w:sz w:val="28"/>
                <w:szCs w:val="28"/>
              </w:rPr>
            </w:pPr>
            <w:r w:rsidRPr="003D32EB">
              <w:rPr>
                <w:b/>
                <w:w w:val="95"/>
                <w:sz w:val="28"/>
                <w:szCs w:val="28"/>
              </w:rPr>
              <w:t>Năm</w:t>
            </w:r>
          </w:p>
        </w:tc>
        <w:tc>
          <w:tcPr>
            <w:tcW w:w="2977" w:type="dxa"/>
          </w:tcPr>
          <w:p w:rsidR="009F3747" w:rsidRPr="003D32EB" w:rsidRDefault="009F3747" w:rsidP="00E46E21">
            <w:pPr>
              <w:pStyle w:val="BodyText"/>
              <w:tabs>
                <w:tab w:val="left" w:pos="567"/>
              </w:tabs>
              <w:spacing w:after="0" w:line="276" w:lineRule="auto"/>
              <w:jc w:val="center"/>
              <w:rPr>
                <w:b/>
                <w:w w:val="95"/>
                <w:sz w:val="28"/>
                <w:szCs w:val="28"/>
              </w:rPr>
            </w:pPr>
            <w:r w:rsidRPr="003D32EB">
              <w:rPr>
                <w:b/>
                <w:w w:val="95"/>
                <w:sz w:val="28"/>
                <w:szCs w:val="28"/>
              </w:rPr>
              <w:t>Hình thức khen thưởng</w:t>
            </w:r>
          </w:p>
        </w:tc>
        <w:tc>
          <w:tcPr>
            <w:tcW w:w="5386" w:type="dxa"/>
          </w:tcPr>
          <w:p w:rsidR="009F3747" w:rsidRPr="003D32EB" w:rsidRDefault="009F3747" w:rsidP="00E46E21">
            <w:pPr>
              <w:pStyle w:val="BodyText"/>
              <w:tabs>
                <w:tab w:val="left" w:pos="567"/>
              </w:tabs>
              <w:spacing w:after="0" w:line="276" w:lineRule="auto"/>
              <w:jc w:val="center"/>
              <w:rPr>
                <w:b/>
                <w:w w:val="95"/>
                <w:sz w:val="28"/>
                <w:szCs w:val="28"/>
              </w:rPr>
            </w:pPr>
            <w:r w:rsidRPr="003D32EB">
              <w:rPr>
                <w:b/>
                <w:w w:val="95"/>
                <w:sz w:val="28"/>
                <w:szCs w:val="28"/>
              </w:rPr>
              <w:t>Số, ngày, tháng, năm của quyết định khen thưởng; cơ quan ban hành quyết định</w:t>
            </w:r>
          </w:p>
        </w:tc>
      </w:tr>
      <w:tr w:rsidR="003D32EB" w:rsidRPr="003D32EB" w:rsidTr="00E46E21">
        <w:trPr>
          <w:jc w:val="center"/>
        </w:trPr>
        <w:tc>
          <w:tcPr>
            <w:tcW w:w="1587" w:type="dxa"/>
          </w:tcPr>
          <w:p w:rsidR="007615CC" w:rsidRPr="003D32EB" w:rsidRDefault="007615CC" w:rsidP="007615CC">
            <w:pPr>
              <w:pStyle w:val="BodyText"/>
              <w:tabs>
                <w:tab w:val="left" w:pos="567"/>
              </w:tabs>
              <w:spacing w:after="0" w:line="276" w:lineRule="auto"/>
              <w:jc w:val="center"/>
              <w:rPr>
                <w:w w:val="95"/>
                <w:sz w:val="28"/>
                <w:szCs w:val="28"/>
              </w:rPr>
            </w:pPr>
          </w:p>
        </w:tc>
        <w:tc>
          <w:tcPr>
            <w:tcW w:w="2977" w:type="dxa"/>
          </w:tcPr>
          <w:p w:rsidR="007615CC" w:rsidRPr="003D32EB" w:rsidRDefault="007615CC" w:rsidP="007615CC">
            <w:pPr>
              <w:pStyle w:val="BodyText"/>
              <w:tabs>
                <w:tab w:val="left" w:pos="567"/>
              </w:tabs>
              <w:spacing w:after="0" w:line="276" w:lineRule="auto"/>
              <w:jc w:val="both"/>
              <w:rPr>
                <w:w w:val="95"/>
                <w:sz w:val="28"/>
                <w:szCs w:val="28"/>
              </w:rPr>
            </w:pPr>
          </w:p>
        </w:tc>
        <w:tc>
          <w:tcPr>
            <w:tcW w:w="5386" w:type="dxa"/>
          </w:tcPr>
          <w:p w:rsidR="007615CC" w:rsidRPr="003D32EB" w:rsidRDefault="007615CC" w:rsidP="007615CC">
            <w:pPr>
              <w:pStyle w:val="BodyText"/>
              <w:tabs>
                <w:tab w:val="left" w:pos="567"/>
              </w:tabs>
              <w:spacing w:after="0" w:line="276" w:lineRule="auto"/>
              <w:jc w:val="both"/>
              <w:rPr>
                <w:w w:val="95"/>
                <w:sz w:val="28"/>
                <w:szCs w:val="28"/>
              </w:rPr>
            </w:pPr>
          </w:p>
        </w:tc>
      </w:tr>
      <w:tr w:rsidR="003D32EB" w:rsidRPr="003D32EB" w:rsidTr="00E46E21">
        <w:trPr>
          <w:jc w:val="center"/>
        </w:trPr>
        <w:tc>
          <w:tcPr>
            <w:tcW w:w="1587" w:type="dxa"/>
          </w:tcPr>
          <w:p w:rsidR="00D87335" w:rsidRPr="003D32EB" w:rsidRDefault="00D87335" w:rsidP="00D87335">
            <w:pPr>
              <w:pStyle w:val="BodyText"/>
              <w:tabs>
                <w:tab w:val="left" w:pos="567"/>
              </w:tabs>
              <w:spacing w:after="0" w:line="276" w:lineRule="auto"/>
              <w:jc w:val="center"/>
              <w:rPr>
                <w:w w:val="95"/>
                <w:sz w:val="28"/>
                <w:szCs w:val="28"/>
              </w:rPr>
            </w:pPr>
          </w:p>
        </w:tc>
        <w:tc>
          <w:tcPr>
            <w:tcW w:w="2977" w:type="dxa"/>
          </w:tcPr>
          <w:p w:rsidR="00D87335" w:rsidRPr="003D32EB" w:rsidRDefault="00D87335" w:rsidP="00D87335">
            <w:pPr>
              <w:pStyle w:val="BodyText"/>
              <w:tabs>
                <w:tab w:val="left" w:pos="567"/>
              </w:tabs>
              <w:spacing w:after="0" w:line="276" w:lineRule="auto"/>
              <w:jc w:val="both"/>
              <w:rPr>
                <w:w w:val="95"/>
                <w:sz w:val="28"/>
                <w:szCs w:val="28"/>
              </w:rPr>
            </w:pPr>
          </w:p>
        </w:tc>
        <w:tc>
          <w:tcPr>
            <w:tcW w:w="5386" w:type="dxa"/>
          </w:tcPr>
          <w:p w:rsidR="00D87335" w:rsidRPr="003D32EB" w:rsidRDefault="00D87335" w:rsidP="00D87335">
            <w:pPr>
              <w:pStyle w:val="BodyText"/>
              <w:tabs>
                <w:tab w:val="left" w:pos="567"/>
              </w:tabs>
              <w:spacing w:after="0" w:line="276" w:lineRule="auto"/>
              <w:jc w:val="both"/>
              <w:rPr>
                <w:w w:val="95"/>
                <w:sz w:val="28"/>
                <w:szCs w:val="28"/>
              </w:rPr>
            </w:pPr>
          </w:p>
        </w:tc>
      </w:tr>
      <w:tr w:rsidR="003D32EB" w:rsidRPr="003D32EB" w:rsidTr="00E46E21">
        <w:trPr>
          <w:jc w:val="center"/>
        </w:trPr>
        <w:tc>
          <w:tcPr>
            <w:tcW w:w="1587" w:type="dxa"/>
          </w:tcPr>
          <w:p w:rsidR="007615CC" w:rsidRPr="003D32EB" w:rsidRDefault="007615CC" w:rsidP="007615CC">
            <w:pPr>
              <w:pStyle w:val="BodyText"/>
              <w:tabs>
                <w:tab w:val="left" w:pos="567"/>
              </w:tabs>
              <w:spacing w:after="0" w:line="276" w:lineRule="auto"/>
              <w:jc w:val="center"/>
              <w:rPr>
                <w:w w:val="95"/>
                <w:sz w:val="28"/>
                <w:szCs w:val="28"/>
              </w:rPr>
            </w:pPr>
          </w:p>
        </w:tc>
        <w:tc>
          <w:tcPr>
            <w:tcW w:w="2977" w:type="dxa"/>
          </w:tcPr>
          <w:p w:rsidR="007615CC" w:rsidRPr="003D32EB" w:rsidRDefault="007615CC" w:rsidP="007615CC">
            <w:pPr>
              <w:pStyle w:val="BodyText"/>
              <w:tabs>
                <w:tab w:val="left" w:pos="567"/>
              </w:tabs>
              <w:spacing w:after="0" w:line="276" w:lineRule="auto"/>
              <w:jc w:val="both"/>
              <w:rPr>
                <w:w w:val="95"/>
                <w:sz w:val="28"/>
                <w:szCs w:val="28"/>
              </w:rPr>
            </w:pPr>
          </w:p>
        </w:tc>
        <w:tc>
          <w:tcPr>
            <w:tcW w:w="5386" w:type="dxa"/>
          </w:tcPr>
          <w:p w:rsidR="007615CC" w:rsidRPr="003D32EB" w:rsidRDefault="007615CC" w:rsidP="007615CC">
            <w:pPr>
              <w:pStyle w:val="BodyText"/>
              <w:tabs>
                <w:tab w:val="left" w:pos="567"/>
              </w:tabs>
              <w:spacing w:after="0" w:line="276" w:lineRule="auto"/>
              <w:jc w:val="both"/>
              <w:rPr>
                <w:w w:val="95"/>
                <w:sz w:val="28"/>
                <w:szCs w:val="28"/>
              </w:rPr>
            </w:pPr>
          </w:p>
        </w:tc>
      </w:tr>
      <w:tr w:rsidR="003D32EB" w:rsidRPr="003D32EB" w:rsidTr="00E46E21">
        <w:trPr>
          <w:jc w:val="center"/>
        </w:trPr>
        <w:tc>
          <w:tcPr>
            <w:tcW w:w="1587" w:type="dxa"/>
          </w:tcPr>
          <w:p w:rsidR="007615CC" w:rsidRPr="003D32EB" w:rsidRDefault="007615CC" w:rsidP="007615CC">
            <w:pPr>
              <w:pStyle w:val="BodyText"/>
              <w:tabs>
                <w:tab w:val="left" w:pos="567"/>
              </w:tabs>
              <w:spacing w:after="0" w:line="276" w:lineRule="auto"/>
              <w:jc w:val="center"/>
              <w:rPr>
                <w:w w:val="95"/>
                <w:sz w:val="28"/>
                <w:szCs w:val="28"/>
              </w:rPr>
            </w:pPr>
          </w:p>
        </w:tc>
        <w:tc>
          <w:tcPr>
            <w:tcW w:w="2977" w:type="dxa"/>
          </w:tcPr>
          <w:p w:rsidR="007615CC" w:rsidRPr="003D32EB" w:rsidRDefault="007615CC" w:rsidP="007615CC">
            <w:pPr>
              <w:pStyle w:val="BodyText"/>
              <w:tabs>
                <w:tab w:val="left" w:pos="567"/>
              </w:tabs>
              <w:spacing w:after="0" w:line="276" w:lineRule="auto"/>
              <w:jc w:val="both"/>
              <w:rPr>
                <w:w w:val="95"/>
                <w:sz w:val="28"/>
                <w:szCs w:val="28"/>
              </w:rPr>
            </w:pPr>
          </w:p>
        </w:tc>
        <w:tc>
          <w:tcPr>
            <w:tcW w:w="5386" w:type="dxa"/>
          </w:tcPr>
          <w:p w:rsidR="007615CC" w:rsidRPr="003D32EB" w:rsidRDefault="007615CC" w:rsidP="007615CC">
            <w:pPr>
              <w:pStyle w:val="BodyText"/>
              <w:tabs>
                <w:tab w:val="left" w:pos="567"/>
              </w:tabs>
              <w:spacing w:after="0" w:line="276" w:lineRule="auto"/>
              <w:jc w:val="both"/>
              <w:rPr>
                <w:w w:val="95"/>
                <w:sz w:val="28"/>
                <w:szCs w:val="28"/>
              </w:rPr>
            </w:pPr>
          </w:p>
        </w:tc>
      </w:tr>
      <w:tr w:rsidR="003D32EB" w:rsidRPr="003D32EB" w:rsidTr="00E46E21">
        <w:trPr>
          <w:jc w:val="center"/>
        </w:trPr>
        <w:tc>
          <w:tcPr>
            <w:tcW w:w="1587" w:type="dxa"/>
          </w:tcPr>
          <w:p w:rsidR="007615CC" w:rsidRPr="003D32EB" w:rsidRDefault="007615CC" w:rsidP="007615CC">
            <w:pPr>
              <w:pStyle w:val="BodyText"/>
              <w:tabs>
                <w:tab w:val="left" w:pos="567"/>
              </w:tabs>
              <w:spacing w:after="0" w:line="276" w:lineRule="auto"/>
              <w:jc w:val="center"/>
              <w:rPr>
                <w:w w:val="95"/>
                <w:sz w:val="28"/>
                <w:szCs w:val="28"/>
              </w:rPr>
            </w:pPr>
          </w:p>
        </w:tc>
        <w:tc>
          <w:tcPr>
            <w:tcW w:w="2977" w:type="dxa"/>
          </w:tcPr>
          <w:p w:rsidR="007615CC" w:rsidRPr="003D32EB" w:rsidRDefault="007615CC" w:rsidP="007615CC">
            <w:pPr>
              <w:pStyle w:val="BodyText"/>
              <w:tabs>
                <w:tab w:val="left" w:pos="567"/>
              </w:tabs>
              <w:spacing w:after="0" w:line="276" w:lineRule="auto"/>
              <w:jc w:val="both"/>
              <w:rPr>
                <w:w w:val="95"/>
                <w:sz w:val="28"/>
                <w:szCs w:val="28"/>
              </w:rPr>
            </w:pPr>
          </w:p>
        </w:tc>
        <w:tc>
          <w:tcPr>
            <w:tcW w:w="5386" w:type="dxa"/>
          </w:tcPr>
          <w:p w:rsidR="007615CC" w:rsidRPr="003D32EB" w:rsidRDefault="007615CC" w:rsidP="007615CC">
            <w:pPr>
              <w:pStyle w:val="BodyText"/>
              <w:tabs>
                <w:tab w:val="left" w:pos="567"/>
              </w:tabs>
              <w:spacing w:after="0" w:line="276" w:lineRule="auto"/>
              <w:jc w:val="both"/>
              <w:rPr>
                <w:w w:val="95"/>
                <w:sz w:val="28"/>
                <w:szCs w:val="28"/>
              </w:rPr>
            </w:pPr>
          </w:p>
        </w:tc>
      </w:tr>
      <w:tr w:rsidR="003D32EB" w:rsidRPr="003D32EB" w:rsidTr="00E46E21">
        <w:trPr>
          <w:jc w:val="center"/>
        </w:trPr>
        <w:tc>
          <w:tcPr>
            <w:tcW w:w="1587" w:type="dxa"/>
          </w:tcPr>
          <w:p w:rsidR="00E21B12" w:rsidRPr="003D32EB" w:rsidRDefault="00E21B12" w:rsidP="00E21B12">
            <w:pPr>
              <w:pStyle w:val="BodyText"/>
              <w:tabs>
                <w:tab w:val="left" w:pos="567"/>
              </w:tabs>
              <w:spacing w:after="0" w:line="276" w:lineRule="auto"/>
              <w:jc w:val="center"/>
              <w:rPr>
                <w:w w:val="95"/>
                <w:sz w:val="28"/>
                <w:szCs w:val="28"/>
              </w:rPr>
            </w:pPr>
          </w:p>
        </w:tc>
        <w:tc>
          <w:tcPr>
            <w:tcW w:w="2977" w:type="dxa"/>
          </w:tcPr>
          <w:p w:rsidR="00E21B12" w:rsidRPr="003D32EB" w:rsidRDefault="00E21B12" w:rsidP="00E21B12">
            <w:pPr>
              <w:pStyle w:val="BodyText"/>
              <w:tabs>
                <w:tab w:val="left" w:pos="567"/>
              </w:tabs>
              <w:spacing w:after="0" w:line="276" w:lineRule="auto"/>
              <w:jc w:val="both"/>
              <w:rPr>
                <w:w w:val="95"/>
                <w:sz w:val="28"/>
                <w:szCs w:val="28"/>
              </w:rPr>
            </w:pPr>
          </w:p>
        </w:tc>
        <w:tc>
          <w:tcPr>
            <w:tcW w:w="5386" w:type="dxa"/>
          </w:tcPr>
          <w:p w:rsidR="00E21B12" w:rsidRPr="003D32EB" w:rsidRDefault="00E21B12" w:rsidP="00E21B12">
            <w:pPr>
              <w:pStyle w:val="BodyText"/>
              <w:tabs>
                <w:tab w:val="left" w:pos="567"/>
              </w:tabs>
              <w:spacing w:after="0" w:line="276" w:lineRule="auto"/>
              <w:jc w:val="both"/>
              <w:rPr>
                <w:w w:val="95"/>
                <w:sz w:val="28"/>
                <w:szCs w:val="28"/>
              </w:rPr>
            </w:pPr>
          </w:p>
        </w:tc>
      </w:tr>
    </w:tbl>
    <w:p w:rsidR="009F3747" w:rsidRPr="003D32EB" w:rsidRDefault="009F3747" w:rsidP="009F3747">
      <w:pPr>
        <w:pStyle w:val="BodyText"/>
        <w:tabs>
          <w:tab w:val="left" w:pos="567"/>
        </w:tabs>
        <w:spacing w:after="0" w:line="276" w:lineRule="auto"/>
        <w:ind w:left="930"/>
        <w:jc w:val="both"/>
        <w:rPr>
          <w:w w:val="95"/>
          <w:sz w:val="10"/>
          <w:szCs w:val="28"/>
        </w:rPr>
      </w:pPr>
    </w:p>
    <w:p w:rsidR="009F3747" w:rsidRPr="003D32EB" w:rsidRDefault="009F3747" w:rsidP="009F3747">
      <w:pPr>
        <w:pStyle w:val="FootnoteText"/>
        <w:rPr>
          <w:rFonts w:ascii="Times New Roman" w:hAnsi="Times New Roman" w:cs="Times New Roman"/>
          <w:w w:val="90"/>
          <w:sz w:val="22"/>
          <w:szCs w:val="22"/>
          <w:lang w:val="en-US"/>
        </w:rPr>
      </w:pPr>
      <w:r w:rsidRPr="003D32EB">
        <w:rPr>
          <w:rFonts w:ascii="Times New Roman" w:hAnsi="Times New Roman" w:cs="Times New Roman"/>
          <w:w w:val="90"/>
          <w:sz w:val="22"/>
          <w:szCs w:val="22"/>
          <w:lang w:val="en-US"/>
        </w:rPr>
        <w:t xml:space="preserve">             </w:t>
      </w:r>
    </w:p>
    <w:tbl>
      <w:tblPr>
        <w:tblW w:w="0" w:type="auto"/>
        <w:tblInd w:w="0" w:type="dxa"/>
        <w:tblLook w:val="04A0" w:firstRow="1" w:lastRow="0" w:firstColumn="1" w:lastColumn="0" w:noHBand="0" w:noVBand="1"/>
      </w:tblPr>
      <w:tblGrid>
        <w:gridCol w:w="4533"/>
        <w:gridCol w:w="4539"/>
      </w:tblGrid>
      <w:tr w:rsidR="003D32EB" w:rsidRPr="003D32EB" w:rsidTr="009D4457">
        <w:tc>
          <w:tcPr>
            <w:tcW w:w="4644" w:type="dxa"/>
            <w:shd w:val="clear" w:color="auto" w:fill="auto"/>
          </w:tcPr>
          <w:p w:rsidR="00F82D93" w:rsidRPr="003D32EB" w:rsidRDefault="00F82D93" w:rsidP="009D4457">
            <w:pPr>
              <w:pStyle w:val="FootnoteText"/>
              <w:jc w:val="center"/>
              <w:rPr>
                <w:rFonts w:ascii="Times New Roman" w:hAnsi="Times New Roman" w:cs="Times New Roman"/>
                <w:b/>
                <w:bCs/>
                <w:w w:val="90"/>
                <w:sz w:val="26"/>
                <w:szCs w:val="26"/>
                <w:lang w:val="en-US"/>
              </w:rPr>
            </w:pPr>
            <w:r w:rsidRPr="003D32EB">
              <w:rPr>
                <w:rFonts w:ascii="Times New Roman" w:hAnsi="Times New Roman" w:cs="Times New Roman"/>
                <w:b/>
                <w:bCs/>
                <w:w w:val="90"/>
                <w:sz w:val="26"/>
                <w:szCs w:val="26"/>
                <w:lang w:val="en-US"/>
              </w:rPr>
              <w:lastRenderedPageBreak/>
              <w:t>PHÒNG GIÁO DỤC VÀ ĐÀO TẠO</w:t>
            </w:r>
          </w:p>
        </w:tc>
        <w:tc>
          <w:tcPr>
            <w:tcW w:w="4644" w:type="dxa"/>
            <w:shd w:val="clear" w:color="auto" w:fill="auto"/>
          </w:tcPr>
          <w:p w:rsidR="00F82D93" w:rsidRPr="003D32EB" w:rsidRDefault="00F82D93" w:rsidP="009D4457">
            <w:pPr>
              <w:pStyle w:val="FootnoteText"/>
              <w:jc w:val="center"/>
              <w:rPr>
                <w:rFonts w:ascii="Times New Roman" w:hAnsi="Times New Roman" w:cs="Times New Roman"/>
                <w:b/>
                <w:bCs/>
                <w:w w:val="90"/>
                <w:sz w:val="26"/>
                <w:szCs w:val="26"/>
                <w:lang w:val="en-US"/>
              </w:rPr>
            </w:pPr>
            <w:r w:rsidRPr="003D32EB">
              <w:rPr>
                <w:rFonts w:ascii="Times New Roman" w:hAnsi="Times New Roman" w:cs="Times New Roman"/>
                <w:b/>
                <w:bCs/>
                <w:w w:val="90"/>
                <w:sz w:val="26"/>
                <w:szCs w:val="26"/>
                <w:lang w:val="en-US"/>
              </w:rPr>
              <w:t>HIỆU TRƯỞNG</w:t>
            </w:r>
          </w:p>
          <w:p w:rsidR="00F82D93" w:rsidRPr="003D32EB" w:rsidRDefault="00F82D93" w:rsidP="009D4457">
            <w:pPr>
              <w:pStyle w:val="FootnoteText"/>
              <w:jc w:val="center"/>
              <w:rPr>
                <w:rFonts w:ascii="Times New Roman" w:hAnsi="Times New Roman" w:cs="Times New Roman"/>
                <w:b/>
                <w:bCs/>
                <w:w w:val="90"/>
                <w:sz w:val="26"/>
                <w:szCs w:val="26"/>
                <w:lang w:val="en-US"/>
              </w:rPr>
            </w:pPr>
          </w:p>
          <w:p w:rsidR="00F82D93" w:rsidRPr="003D32EB" w:rsidRDefault="00F82D93" w:rsidP="009D4457">
            <w:pPr>
              <w:pStyle w:val="FootnoteText"/>
              <w:jc w:val="center"/>
              <w:rPr>
                <w:rFonts w:ascii="Times New Roman" w:hAnsi="Times New Roman" w:cs="Times New Roman"/>
                <w:b/>
                <w:bCs/>
                <w:w w:val="90"/>
                <w:sz w:val="26"/>
                <w:szCs w:val="26"/>
                <w:lang w:val="en-US"/>
              </w:rPr>
            </w:pPr>
          </w:p>
          <w:p w:rsidR="00F82D93" w:rsidRPr="003D32EB" w:rsidRDefault="00F82D93" w:rsidP="009D4457">
            <w:pPr>
              <w:pStyle w:val="FootnoteText"/>
              <w:jc w:val="center"/>
              <w:rPr>
                <w:rFonts w:ascii="Times New Roman" w:hAnsi="Times New Roman" w:cs="Times New Roman"/>
                <w:b/>
                <w:bCs/>
                <w:w w:val="90"/>
                <w:sz w:val="26"/>
                <w:szCs w:val="26"/>
                <w:lang w:val="en-US"/>
              </w:rPr>
            </w:pPr>
          </w:p>
          <w:p w:rsidR="00F82D93" w:rsidRPr="003D32EB" w:rsidRDefault="00F82D93" w:rsidP="009D4457">
            <w:pPr>
              <w:pStyle w:val="FootnoteText"/>
              <w:jc w:val="center"/>
              <w:rPr>
                <w:rFonts w:ascii="Times New Roman" w:hAnsi="Times New Roman" w:cs="Times New Roman"/>
                <w:b/>
                <w:bCs/>
                <w:w w:val="90"/>
                <w:sz w:val="26"/>
                <w:szCs w:val="26"/>
                <w:lang w:val="en-US"/>
              </w:rPr>
            </w:pPr>
          </w:p>
          <w:p w:rsidR="00F82D93" w:rsidRPr="003D32EB" w:rsidRDefault="00F82D93" w:rsidP="009D4457">
            <w:pPr>
              <w:pStyle w:val="FootnoteText"/>
              <w:jc w:val="center"/>
              <w:rPr>
                <w:rFonts w:ascii="Times New Roman" w:hAnsi="Times New Roman" w:cs="Times New Roman"/>
                <w:b/>
                <w:bCs/>
                <w:w w:val="90"/>
                <w:sz w:val="26"/>
                <w:szCs w:val="26"/>
                <w:lang w:val="en-US"/>
              </w:rPr>
            </w:pPr>
          </w:p>
          <w:p w:rsidR="00F82D93" w:rsidRPr="003D32EB" w:rsidRDefault="00F82D93" w:rsidP="009D4457">
            <w:pPr>
              <w:pStyle w:val="FootnoteText"/>
              <w:jc w:val="center"/>
              <w:rPr>
                <w:rFonts w:ascii="Times New Roman" w:hAnsi="Times New Roman" w:cs="Times New Roman"/>
                <w:b/>
                <w:bCs/>
                <w:w w:val="90"/>
                <w:sz w:val="26"/>
                <w:szCs w:val="26"/>
                <w:lang w:val="en-US"/>
              </w:rPr>
            </w:pPr>
          </w:p>
          <w:p w:rsidR="00F82D93" w:rsidRPr="003D32EB" w:rsidRDefault="003D32EB" w:rsidP="009D4457">
            <w:pPr>
              <w:pStyle w:val="FootnoteText"/>
              <w:jc w:val="center"/>
              <w:rPr>
                <w:rFonts w:ascii="Times New Roman" w:hAnsi="Times New Roman" w:cs="Times New Roman"/>
                <w:b/>
                <w:bCs/>
                <w:w w:val="90"/>
                <w:sz w:val="26"/>
                <w:szCs w:val="26"/>
                <w:lang w:val="en-US"/>
              </w:rPr>
            </w:pPr>
            <w:r w:rsidRPr="003D32EB">
              <w:rPr>
                <w:rFonts w:ascii="Times New Roman" w:hAnsi="Times New Roman" w:cs="Times New Roman"/>
                <w:b/>
                <w:bCs/>
                <w:w w:val="90"/>
                <w:sz w:val="26"/>
                <w:szCs w:val="26"/>
                <w:lang w:val="en-US"/>
              </w:rPr>
              <w:t>.................</w:t>
            </w:r>
          </w:p>
        </w:tc>
      </w:tr>
    </w:tbl>
    <w:p w:rsidR="000E3DF2" w:rsidRPr="003D32EB" w:rsidRDefault="000E3DF2" w:rsidP="00F82D93">
      <w:pPr>
        <w:pStyle w:val="FootnoteText"/>
        <w:rPr>
          <w:rFonts w:ascii="Times New Roman" w:hAnsi="Times New Roman" w:cs="Times New Roman"/>
          <w:b/>
          <w:bCs/>
          <w:w w:val="90"/>
          <w:sz w:val="26"/>
          <w:szCs w:val="26"/>
          <w:lang w:val="en-US"/>
        </w:rPr>
      </w:pPr>
      <w:r w:rsidRPr="003D32EB">
        <w:rPr>
          <w:rFonts w:ascii="Times New Roman" w:hAnsi="Times New Roman" w:cs="Times New Roman"/>
          <w:b/>
          <w:w w:val="90"/>
          <w:sz w:val="28"/>
          <w:szCs w:val="28"/>
          <w:lang w:val="en-US"/>
        </w:rPr>
        <w:t xml:space="preserve">       </w:t>
      </w:r>
      <w:r w:rsidR="00A52475" w:rsidRPr="003D32EB">
        <w:rPr>
          <w:rFonts w:ascii="Times New Roman" w:hAnsi="Times New Roman" w:cs="Times New Roman"/>
          <w:b/>
          <w:w w:val="90"/>
          <w:sz w:val="28"/>
          <w:szCs w:val="28"/>
          <w:lang w:val="vi-VN"/>
        </w:rPr>
        <w:t xml:space="preserve">    </w:t>
      </w:r>
      <w:r w:rsidRPr="003D32EB">
        <w:rPr>
          <w:rFonts w:ascii="Times New Roman" w:hAnsi="Times New Roman" w:cs="Times New Roman"/>
          <w:b/>
          <w:w w:val="90"/>
          <w:sz w:val="28"/>
          <w:szCs w:val="28"/>
          <w:lang w:val="en-US"/>
        </w:rPr>
        <w:t xml:space="preserve"> </w:t>
      </w:r>
    </w:p>
    <w:p w:rsidR="000E3DF2" w:rsidRPr="003D32EB" w:rsidRDefault="000E3DF2" w:rsidP="000E3DF2">
      <w:pPr>
        <w:pStyle w:val="FootnoteText"/>
        <w:rPr>
          <w:rFonts w:ascii="Times New Roman" w:hAnsi="Times New Roman" w:cs="Times New Roman"/>
          <w:b/>
          <w:w w:val="90"/>
          <w:sz w:val="12"/>
          <w:szCs w:val="26"/>
          <w:lang w:val="en-US"/>
        </w:rPr>
      </w:pPr>
    </w:p>
    <w:p w:rsidR="000E3DF2" w:rsidRPr="003D32EB" w:rsidRDefault="000E3DF2" w:rsidP="000E3DF2">
      <w:pPr>
        <w:pStyle w:val="FootnoteText"/>
        <w:jc w:val="center"/>
        <w:rPr>
          <w:rFonts w:ascii="Times New Roman" w:hAnsi="Times New Roman" w:cs="Times New Roman"/>
          <w:b/>
          <w:w w:val="90"/>
          <w:sz w:val="4"/>
          <w:szCs w:val="26"/>
          <w:lang w:val="en-US"/>
        </w:rPr>
      </w:pPr>
    </w:p>
    <w:p w:rsidR="000E3DF2" w:rsidRPr="003D32EB" w:rsidRDefault="000E3DF2" w:rsidP="000E3DF2">
      <w:pPr>
        <w:pStyle w:val="FootnoteText"/>
        <w:jc w:val="center"/>
        <w:rPr>
          <w:rFonts w:ascii="Times New Roman" w:hAnsi="Times New Roman" w:cs="Times New Roman"/>
          <w:b/>
          <w:w w:val="90"/>
          <w:sz w:val="26"/>
          <w:szCs w:val="26"/>
          <w:lang w:val="en-US"/>
        </w:rPr>
      </w:pPr>
      <w:r w:rsidRPr="003D32EB">
        <w:rPr>
          <w:rFonts w:ascii="Times New Roman" w:hAnsi="Times New Roman" w:cs="Times New Roman"/>
          <w:b/>
          <w:w w:val="90"/>
          <w:sz w:val="26"/>
          <w:szCs w:val="26"/>
          <w:lang w:val="en-US"/>
        </w:rPr>
        <w:t>XÁC NHẬN CỦA CẤP TRÌNH KHEN THƯỞNG</w:t>
      </w:r>
    </w:p>
    <w:p w:rsidR="000E3DF2" w:rsidRPr="003D32EB" w:rsidRDefault="000E3DF2" w:rsidP="000E3DF2">
      <w:pPr>
        <w:pStyle w:val="FootnoteText"/>
        <w:rPr>
          <w:rFonts w:ascii="Times New Roman" w:hAnsi="Times New Roman" w:cs="Times New Roman"/>
          <w:b/>
          <w:w w:val="90"/>
          <w:sz w:val="26"/>
          <w:szCs w:val="26"/>
          <w:lang w:val="en-US"/>
        </w:rPr>
      </w:pPr>
    </w:p>
    <w:p w:rsidR="009F3747" w:rsidRPr="003D32EB" w:rsidRDefault="009F3747" w:rsidP="009F3747">
      <w:pPr>
        <w:pStyle w:val="FootnoteText"/>
        <w:rPr>
          <w:rFonts w:ascii="Times New Roman" w:hAnsi="Times New Roman" w:cs="Times New Roman"/>
          <w:b/>
          <w:w w:val="90"/>
          <w:sz w:val="26"/>
          <w:szCs w:val="26"/>
          <w:lang w:val="en-US"/>
        </w:rPr>
      </w:pPr>
    </w:p>
    <w:p w:rsidR="009F3747" w:rsidRPr="003D32EB" w:rsidRDefault="009F3747" w:rsidP="009F3747">
      <w:pPr>
        <w:pStyle w:val="FootnoteText"/>
        <w:rPr>
          <w:rFonts w:ascii="Times New Roman" w:hAnsi="Times New Roman" w:cs="Times New Roman"/>
          <w:b/>
          <w:w w:val="90"/>
          <w:sz w:val="26"/>
          <w:szCs w:val="26"/>
          <w:lang w:val="en-US"/>
        </w:rPr>
      </w:pPr>
    </w:p>
    <w:p w:rsidR="009F3747" w:rsidRPr="003D32EB" w:rsidRDefault="009F3747" w:rsidP="009F3747">
      <w:pPr>
        <w:pStyle w:val="FootnoteText"/>
        <w:rPr>
          <w:rFonts w:ascii="Times New Roman" w:hAnsi="Times New Roman" w:cs="Times New Roman"/>
          <w:b/>
          <w:w w:val="90"/>
          <w:sz w:val="26"/>
          <w:szCs w:val="26"/>
          <w:lang w:val="en-US"/>
        </w:rPr>
      </w:pPr>
    </w:p>
    <w:p w:rsidR="009F3747" w:rsidRPr="003D32EB" w:rsidRDefault="009F3747" w:rsidP="009F3747">
      <w:pPr>
        <w:pStyle w:val="FootnoteText"/>
        <w:rPr>
          <w:rFonts w:ascii="Times New Roman" w:hAnsi="Times New Roman" w:cs="Times New Roman"/>
          <w:b/>
          <w:w w:val="90"/>
          <w:sz w:val="26"/>
          <w:szCs w:val="26"/>
          <w:lang w:val="en-US"/>
        </w:rPr>
      </w:pPr>
    </w:p>
    <w:p w:rsidR="009F3747" w:rsidRPr="003D32EB" w:rsidRDefault="009F3747" w:rsidP="009F3747">
      <w:pPr>
        <w:pStyle w:val="FootnoteText"/>
        <w:ind w:left="2160" w:firstLine="720"/>
        <w:rPr>
          <w:rFonts w:ascii="Times New Roman" w:hAnsi="Times New Roman" w:cs="Times New Roman"/>
          <w:b/>
          <w:w w:val="90"/>
          <w:sz w:val="28"/>
          <w:szCs w:val="28"/>
          <w:lang w:val="en-US"/>
        </w:rPr>
      </w:pPr>
    </w:p>
    <w:p w:rsidR="009F3747" w:rsidRPr="003D32EB" w:rsidRDefault="009F3747" w:rsidP="009F3747">
      <w:pPr>
        <w:pStyle w:val="FootnoteText"/>
        <w:ind w:left="2160" w:firstLine="720"/>
        <w:rPr>
          <w:rFonts w:ascii="Times New Roman" w:hAnsi="Times New Roman" w:cs="Times New Roman"/>
          <w:b/>
          <w:w w:val="90"/>
          <w:sz w:val="28"/>
          <w:szCs w:val="28"/>
          <w:lang w:val="en-US"/>
        </w:rPr>
      </w:pPr>
    </w:p>
    <w:p w:rsidR="009F3747" w:rsidRPr="003D32EB" w:rsidRDefault="009F3747" w:rsidP="009F3747">
      <w:pPr>
        <w:pStyle w:val="FootnoteText"/>
        <w:ind w:left="2160" w:firstLine="720"/>
        <w:rPr>
          <w:rFonts w:ascii="Times New Roman" w:hAnsi="Times New Roman" w:cs="Times New Roman"/>
          <w:b/>
          <w:w w:val="90"/>
          <w:sz w:val="28"/>
          <w:szCs w:val="28"/>
          <w:lang w:val="en-US"/>
        </w:rPr>
      </w:pPr>
    </w:p>
    <w:p w:rsidR="009F3747" w:rsidRPr="003D32EB" w:rsidRDefault="009F3747" w:rsidP="009F3747">
      <w:pPr>
        <w:pStyle w:val="FootnoteText"/>
        <w:jc w:val="center"/>
        <w:rPr>
          <w:rFonts w:ascii="Times New Roman" w:hAnsi="Times New Roman" w:cs="Times New Roman"/>
          <w:w w:val="90"/>
          <w:sz w:val="24"/>
          <w:szCs w:val="24"/>
          <w:lang w:val="en-US"/>
        </w:rPr>
      </w:pPr>
    </w:p>
    <w:p w:rsidR="009F3747" w:rsidRPr="003D32EB" w:rsidRDefault="009F3747" w:rsidP="009F3747">
      <w:pPr>
        <w:pStyle w:val="FootnoteText"/>
        <w:rPr>
          <w:rFonts w:ascii="Times New Roman" w:hAnsi="Times New Roman" w:cs="Times New Roman"/>
          <w:w w:val="90"/>
          <w:sz w:val="24"/>
          <w:szCs w:val="24"/>
          <w:lang w:val="en-US"/>
        </w:rPr>
      </w:pPr>
    </w:p>
    <w:p w:rsidR="009F3747" w:rsidRPr="003D32EB" w:rsidRDefault="009F3747" w:rsidP="009F3747">
      <w:pPr>
        <w:pStyle w:val="FootnoteText"/>
        <w:rPr>
          <w:rFonts w:ascii="Times New Roman" w:hAnsi="Times New Roman" w:cs="Times New Roman"/>
          <w:w w:val="90"/>
          <w:sz w:val="24"/>
          <w:szCs w:val="24"/>
          <w:lang w:val="en-US"/>
        </w:rPr>
      </w:pPr>
    </w:p>
    <w:p w:rsidR="003B5EEC" w:rsidRPr="003D32EB" w:rsidRDefault="003B5EEC">
      <w:pPr>
        <w:rPr>
          <w:bCs/>
          <w:w w:val="90"/>
          <w:sz w:val="28"/>
          <w:szCs w:val="28"/>
        </w:rPr>
      </w:pPr>
    </w:p>
    <w:sectPr w:rsidR="003B5EEC" w:rsidRPr="003D32EB" w:rsidSect="00B17F2F">
      <w:headerReference w:type="default" r:id="rId7"/>
      <w:footerReference w:type="even" r:id="rId8"/>
      <w:pgSz w:w="11907" w:h="16840"/>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90A" w:rsidRDefault="00FF790A">
      <w:r>
        <w:separator/>
      </w:r>
    </w:p>
  </w:endnote>
  <w:endnote w:type="continuationSeparator" w:id="0">
    <w:p w:rsidR="00FF790A" w:rsidRDefault="00FF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EC" w:rsidRDefault="003B5EEC">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rsidR="003B5EEC" w:rsidRDefault="003B5E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90A" w:rsidRDefault="00FF790A">
      <w:r>
        <w:separator/>
      </w:r>
    </w:p>
  </w:footnote>
  <w:footnote w:type="continuationSeparator" w:id="0">
    <w:p w:rsidR="00FF790A" w:rsidRDefault="00FF7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D13" w:rsidRDefault="00BF3D13">
    <w:pPr>
      <w:pStyle w:val="Header"/>
      <w:jc w:val="center"/>
    </w:pPr>
    <w:r>
      <w:fldChar w:fldCharType="begin"/>
    </w:r>
    <w:r>
      <w:instrText xml:space="preserve"> PAGE   \* MERGEFORMAT </w:instrText>
    </w:r>
    <w:r>
      <w:fldChar w:fldCharType="separate"/>
    </w:r>
    <w:r w:rsidR="003D32EB">
      <w:rPr>
        <w:noProof/>
      </w:rPr>
      <w:t>6</w:t>
    </w:r>
    <w:r>
      <w:rPr>
        <w:noProof/>
      </w:rPr>
      <w:fldChar w:fldCharType="end"/>
    </w:r>
  </w:p>
  <w:p w:rsidR="00BF3D13" w:rsidRDefault="00BF3D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FF3628"/>
    <w:multiLevelType w:val="singleLevel"/>
    <w:tmpl w:val="FAFF3628"/>
    <w:lvl w:ilvl="0">
      <w:start w:val="4"/>
      <w:numFmt w:val="decimal"/>
      <w:suff w:val="space"/>
      <w:lvlText w:val="%1."/>
      <w:lvlJc w:val="left"/>
    </w:lvl>
  </w:abstractNum>
  <w:abstractNum w:abstractNumId="1">
    <w:nsid w:val="22E15ABF"/>
    <w:multiLevelType w:val="hybridMultilevel"/>
    <w:tmpl w:val="CB3A263E"/>
    <w:lvl w:ilvl="0" w:tplc="225A56D6">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nsid w:val="5F2F5975"/>
    <w:multiLevelType w:val="hybridMultilevel"/>
    <w:tmpl w:val="98A457BA"/>
    <w:lvl w:ilvl="0" w:tplc="B7E2F7D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73B06FE5"/>
    <w:multiLevelType w:val="hybridMultilevel"/>
    <w:tmpl w:val="4A0ACF7C"/>
    <w:lvl w:ilvl="0" w:tplc="3542A728">
      <w:start w:val="1"/>
      <w:numFmt w:val="bullet"/>
      <w:lvlText w:val=""/>
      <w:lvlJc w:val="left"/>
      <w:pPr>
        <w:ind w:left="927" w:hanging="360"/>
      </w:pPr>
      <w:rPr>
        <w:rFonts w:ascii="Symbol" w:eastAsia="Times New Roman" w:hAnsi="Symbol"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0C"/>
    <w:rsid w:val="00000A5A"/>
    <w:rsid w:val="000100D8"/>
    <w:rsid w:val="00014FB2"/>
    <w:rsid w:val="00031095"/>
    <w:rsid w:val="000349BB"/>
    <w:rsid w:val="00034B79"/>
    <w:rsid w:val="00043CB1"/>
    <w:rsid w:val="00054928"/>
    <w:rsid w:val="00055EFC"/>
    <w:rsid w:val="000570A2"/>
    <w:rsid w:val="000624FD"/>
    <w:rsid w:val="00064F36"/>
    <w:rsid w:val="00070811"/>
    <w:rsid w:val="000941DC"/>
    <w:rsid w:val="000B2C5B"/>
    <w:rsid w:val="000B3FCD"/>
    <w:rsid w:val="000D2B71"/>
    <w:rsid w:val="000D7BF3"/>
    <w:rsid w:val="000E3DF2"/>
    <w:rsid w:val="0010495E"/>
    <w:rsid w:val="00105AD3"/>
    <w:rsid w:val="00106FC5"/>
    <w:rsid w:val="001442B3"/>
    <w:rsid w:val="00154DBD"/>
    <w:rsid w:val="00160406"/>
    <w:rsid w:val="00160AE0"/>
    <w:rsid w:val="00163680"/>
    <w:rsid w:val="001706AF"/>
    <w:rsid w:val="00182C75"/>
    <w:rsid w:val="00183DBB"/>
    <w:rsid w:val="001842FF"/>
    <w:rsid w:val="001855DE"/>
    <w:rsid w:val="00185FAC"/>
    <w:rsid w:val="001B386E"/>
    <w:rsid w:val="001B767B"/>
    <w:rsid w:val="001C0455"/>
    <w:rsid w:val="001C4664"/>
    <w:rsid w:val="001C4F7A"/>
    <w:rsid w:val="001D144D"/>
    <w:rsid w:val="001E3BDC"/>
    <w:rsid w:val="001F0A3D"/>
    <w:rsid w:val="001F21FC"/>
    <w:rsid w:val="001F7EB1"/>
    <w:rsid w:val="00206BF4"/>
    <w:rsid w:val="00217D0B"/>
    <w:rsid w:val="00220355"/>
    <w:rsid w:val="002224DD"/>
    <w:rsid w:val="00246DFE"/>
    <w:rsid w:val="002551C5"/>
    <w:rsid w:val="00261079"/>
    <w:rsid w:val="00275130"/>
    <w:rsid w:val="00285094"/>
    <w:rsid w:val="00287B99"/>
    <w:rsid w:val="00291E1C"/>
    <w:rsid w:val="00294523"/>
    <w:rsid w:val="002974F7"/>
    <w:rsid w:val="00297E2B"/>
    <w:rsid w:val="002B2C65"/>
    <w:rsid w:val="002D5B57"/>
    <w:rsid w:val="002E22CB"/>
    <w:rsid w:val="002E79BE"/>
    <w:rsid w:val="002F2C5E"/>
    <w:rsid w:val="002F7354"/>
    <w:rsid w:val="00313FC3"/>
    <w:rsid w:val="003321B1"/>
    <w:rsid w:val="0033249D"/>
    <w:rsid w:val="00334E13"/>
    <w:rsid w:val="003351F8"/>
    <w:rsid w:val="0033524E"/>
    <w:rsid w:val="00365FE6"/>
    <w:rsid w:val="00372160"/>
    <w:rsid w:val="00373B6D"/>
    <w:rsid w:val="00375C92"/>
    <w:rsid w:val="00394B55"/>
    <w:rsid w:val="00397191"/>
    <w:rsid w:val="0039770A"/>
    <w:rsid w:val="003A0348"/>
    <w:rsid w:val="003B0138"/>
    <w:rsid w:val="003B2D61"/>
    <w:rsid w:val="003B5EEC"/>
    <w:rsid w:val="003C0A22"/>
    <w:rsid w:val="003C4F28"/>
    <w:rsid w:val="003D0AA4"/>
    <w:rsid w:val="003D32EB"/>
    <w:rsid w:val="003E4ACF"/>
    <w:rsid w:val="003E64BA"/>
    <w:rsid w:val="003F3136"/>
    <w:rsid w:val="003F3DCA"/>
    <w:rsid w:val="004033A6"/>
    <w:rsid w:val="00414010"/>
    <w:rsid w:val="0042226E"/>
    <w:rsid w:val="00422438"/>
    <w:rsid w:val="00443FBE"/>
    <w:rsid w:val="004474F3"/>
    <w:rsid w:val="00454708"/>
    <w:rsid w:val="00457086"/>
    <w:rsid w:val="00464CB9"/>
    <w:rsid w:val="00473543"/>
    <w:rsid w:val="00473F30"/>
    <w:rsid w:val="00487639"/>
    <w:rsid w:val="00490FDA"/>
    <w:rsid w:val="00494817"/>
    <w:rsid w:val="00494905"/>
    <w:rsid w:val="004973F5"/>
    <w:rsid w:val="004A71A2"/>
    <w:rsid w:val="004B7DDE"/>
    <w:rsid w:val="004C17C5"/>
    <w:rsid w:val="004D1DAB"/>
    <w:rsid w:val="004D55C7"/>
    <w:rsid w:val="004F0AD9"/>
    <w:rsid w:val="00510A35"/>
    <w:rsid w:val="00510B98"/>
    <w:rsid w:val="00514C53"/>
    <w:rsid w:val="00514D21"/>
    <w:rsid w:val="005170CA"/>
    <w:rsid w:val="00531363"/>
    <w:rsid w:val="00533DCF"/>
    <w:rsid w:val="00545EB8"/>
    <w:rsid w:val="00582F7D"/>
    <w:rsid w:val="0058794E"/>
    <w:rsid w:val="00595D75"/>
    <w:rsid w:val="005B4E34"/>
    <w:rsid w:val="005C0530"/>
    <w:rsid w:val="005D0145"/>
    <w:rsid w:val="005D0D51"/>
    <w:rsid w:val="005F2BFC"/>
    <w:rsid w:val="005F4089"/>
    <w:rsid w:val="00606806"/>
    <w:rsid w:val="00611344"/>
    <w:rsid w:val="0061249A"/>
    <w:rsid w:val="00622D2C"/>
    <w:rsid w:val="006241ED"/>
    <w:rsid w:val="00626C51"/>
    <w:rsid w:val="00627C79"/>
    <w:rsid w:val="0063125D"/>
    <w:rsid w:val="00677964"/>
    <w:rsid w:val="00686EE0"/>
    <w:rsid w:val="006872CF"/>
    <w:rsid w:val="0069209C"/>
    <w:rsid w:val="00692120"/>
    <w:rsid w:val="00692E85"/>
    <w:rsid w:val="006B1785"/>
    <w:rsid w:val="006B4B54"/>
    <w:rsid w:val="006C525F"/>
    <w:rsid w:val="006C59FF"/>
    <w:rsid w:val="006C7F7E"/>
    <w:rsid w:val="006D4430"/>
    <w:rsid w:val="006D71C5"/>
    <w:rsid w:val="006E0472"/>
    <w:rsid w:val="006F5533"/>
    <w:rsid w:val="006F6A3A"/>
    <w:rsid w:val="006F736E"/>
    <w:rsid w:val="00706A3D"/>
    <w:rsid w:val="00712F47"/>
    <w:rsid w:val="00740884"/>
    <w:rsid w:val="00741C8F"/>
    <w:rsid w:val="00746C30"/>
    <w:rsid w:val="00757BA5"/>
    <w:rsid w:val="007615CC"/>
    <w:rsid w:val="007620A4"/>
    <w:rsid w:val="007648E2"/>
    <w:rsid w:val="007659D9"/>
    <w:rsid w:val="00766C13"/>
    <w:rsid w:val="00797942"/>
    <w:rsid w:val="007A71AC"/>
    <w:rsid w:val="007B246D"/>
    <w:rsid w:val="007C6396"/>
    <w:rsid w:val="007D0FD2"/>
    <w:rsid w:val="007D64C0"/>
    <w:rsid w:val="007E24F3"/>
    <w:rsid w:val="007F3CB7"/>
    <w:rsid w:val="0080315A"/>
    <w:rsid w:val="00806D41"/>
    <w:rsid w:val="00807CA3"/>
    <w:rsid w:val="008130BD"/>
    <w:rsid w:val="00814178"/>
    <w:rsid w:val="0081551E"/>
    <w:rsid w:val="00822BCE"/>
    <w:rsid w:val="00822C98"/>
    <w:rsid w:val="00831880"/>
    <w:rsid w:val="00836073"/>
    <w:rsid w:val="00840632"/>
    <w:rsid w:val="00843728"/>
    <w:rsid w:val="008516D2"/>
    <w:rsid w:val="00851A7D"/>
    <w:rsid w:val="00852E6B"/>
    <w:rsid w:val="008542E8"/>
    <w:rsid w:val="00855E41"/>
    <w:rsid w:val="0087129A"/>
    <w:rsid w:val="00880818"/>
    <w:rsid w:val="00880FE0"/>
    <w:rsid w:val="00884605"/>
    <w:rsid w:val="008946E6"/>
    <w:rsid w:val="008A6058"/>
    <w:rsid w:val="008C0F45"/>
    <w:rsid w:val="008C2BE0"/>
    <w:rsid w:val="008C6F2E"/>
    <w:rsid w:val="008D13BE"/>
    <w:rsid w:val="008D7440"/>
    <w:rsid w:val="008E282B"/>
    <w:rsid w:val="008E6192"/>
    <w:rsid w:val="009005F2"/>
    <w:rsid w:val="00910D70"/>
    <w:rsid w:val="009201AE"/>
    <w:rsid w:val="009224A9"/>
    <w:rsid w:val="00930D34"/>
    <w:rsid w:val="00931494"/>
    <w:rsid w:val="00933762"/>
    <w:rsid w:val="00933D93"/>
    <w:rsid w:val="00934991"/>
    <w:rsid w:val="00952B70"/>
    <w:rsid w:val="009622DC"/>
    <w:rsid w:val="009630B0"/>
    <w:rsid w:val="00964D06"/>
    <w:rsid w:val="00964DC7"/>
    <w:rsid w:val="00975F49"/>
    <w:rsid w:val="009A1FFA"/>
    <w:rsid w:val="009C3D18"/>
    <w:rsid w:val="009D4457"/>
    <w:rsid w:val="009D6A63"/>
    <w:rsid w:val="009E0B84"/>
    <w:rsid w:val="009E5DE2"/>
    <w:rsid w:val="009E5F31"/>
    <w:rsid w:val="009F349C"/>
    <w:rsid w:val="009F3747"/>
    <w:rsid w:val="009F67E2"/>
    <w:rsid w:val="00A06365"/>
    <w:rsid w:val="00A14388"/>
    <w:rsid w:val="00A16DE5"/>
    <w:rsid w:val="00A37292"/>
    <w:rsid w:val="00A44124"/>
    <w:rsid w:val="00A51D40"/>
    <w:rsid w:val="00A52475"/>
    <w:rsid w:val="00A6500A"/>
    <w:rsid w:val="00A93B21"/>
    <w:rsid w:val="00A96B9A"/>
    <w:rsid w:val="00A97327"/>
    <w:rsid w:val="00AA1A26"/>
    <w:rsid w:val="00AA52C4"/>
    <w:rsid w:val="00AB4509"/>
    <w:rsid w:val="00AC1B75"/>
    <w:rsid w:val="00AD1C4A"/>
    <w:rsid w:val="00AD639F"/>
    <w:rsid w:val="00AD67EB"/>
    <w:rsid w:val="00AE032C"/>
    <w:rsid w:val="00B10AD6"/>
    <w:rsid w:val="00B13A16"/>
    <w:rsid w:val="00B16D69"/>
    <w:rsid w:val="00B17F2F"/>
    <w:rsid w:val="00B31409"/>
    <w:rsid w:val="00B33FB6"/>
    <w:rsid w:val="00B3435A"/>
    <w:rsid w:val="00B37BF9"/>
    <w:rsid w:val="00B41DEA"/>
    <w:rsid w:val="00B55408"/>
    <w:rsid w:val="00B62309"/>
    <w:rsid w:val="00B64E54"/>
    <w:rsid w:val="00B71C53"/>
    <w:rsid w:val="00B775EC"/>
    <w:rsid w:val="00B820F4"/>
    <w:rsid w:val="00B865C6"/>
    <w:rsid w:val="00BA6B64"/>
    <w:rsid w:val="00BC3BE4"/>
    <w:rsid w:val="00BC4EE4"/>
    <w:rsid w:val="00BE7265"/>
    <w:rsid w:val="00BF3D13"/>
    <w:rsid w:val="00C064CA"/>
    <w:rsid w:val="00C20A2A"/>
    <w:rsid w:val="00C213AA"/>
    <w:rsid w:val="00C35219"/>
    <w:rsid w:val="00C369D6"/>
    <w:rsid w:val="00C370A0"/>
    <w:rsid w:val="00C41DF3"/>
    <w:rsid w:val="00C4297C"/>
    <w:rsid w:val="00C46F52"/>
    <w:rsid w:val="00C619C0"/>
    <w:rsid w:val="00C62688"/>
    <w:rsid w:val="00C710A2"/>
    <w:rsid w:val="00C737D8"/>
    <w:rsid w:val="00C84411"/>
    <w:rsid w:val="00C879C3"/>
    <w:rsid w:val="00C90641"/>
    <w:rsid w:val="00C91C11"/>
    <w:rsid w:val="00CB0A91"/>
    <w:rsid w:val="00CB11EE"/>
    <w:rsid w:val="00CB4501"/>
    <w:rsid w:val="00CC45FB"/>
    <w:rsid w:val="00CD12C8"/>
    <w:rsid w:val="00CE2ECF"/>
    <w:rsid w:val="00CF46AA"/>
    <w:rsid w:val="00D048E6"/>
    <w:rsid w:val="00D118C2"/>
    <w:rsid w:val="00D12B92"/>
    <w:rsid w:val="00D143DC"/>
    <w:rsid w:val="00D41D69"/>
    <w:rsid w:val="00D45856"/>
    <w:rsid w:val="00D6790D"/>
    <w:rsid w:val="00D81ACC"/>
    <w:rsid w:val="00D87335"/>
    <w:rsid w:val="00DA23BD"/>
    <w:rsid w:val="00DB54D7"/>
    <w:rsid w:val="00DE0A0C"/>
    <w:rsid w:val="00DE3675"/>
    <w:rsid w:val="00DF39A8"/>
    <w:rsid w:val="00E07269"/>
    <w:rsid w:val="00E1361B"/>
    <w:rsid w:val="00E13CAC"/>
    <w:rsid w:val="00E14865"/>
    <w:rsid w:val="00E15E3A"/>
    <w:rsid w:val="00E161FF"/>
    <w:rsid w:val="00E21B12"/>
    <w:rsid w:val="00E2414E"/>
    <w:rsid w:val="00E279BC"/>
    <w:rsid w:val="00E324C9"/>
    <w:rsid w:val="00E34D47"/>
    <w:rsid w:val="00E43560"/>
    <w:rsid w:val="00E46E21"/>
    <w:rsid w:val="00E47C68"/>
    <w:rsid w:val="00E53B22"/>
    <w:rsid w:val="00E548E9"/>
    <w:rsid w:val="00E557B7"/>
    <w:rsid w:val="00E970BB"/>
    <w:rsid w:val="00EB6AF0"/>
    <w:rsid w:val="00EC1364"/>
    <w:rsid w:val="00ED1650"/>
    <w:rsid w:val="00ED21E5"/>
    <w:rsid w:val="00EF36A6"/>
    <w:rsid w:val="00F05CEB"/>
    <w:rsid w:val="00F06EB7"/>
    <w:rsid w:val="00F20B1D"/>
    <w:rsid w:val="00F226F6"/>
    <w:rsid w:val="00F34241"/>
    <w:rsid w:val="00F35691"/>
    <w:rsid w:val="00F3646A"/>
    <w:rsid w:val="00F3660C"/>
    <w:rsid w:val="00F4031F"/>
    <w:rsid w:val="00F53C47"/>
    <w:rsid w:val="00F6367F"/>
    <w:rsid w:val="00F7162B"/>
    <w:rsid w:val="00F82D93"/>
    <w:rsid w:val="00F96905"/>
    <w:rsid w:val="00FA36F9"/>
    <w:rsid w:val="00FA7D17"/>
    <w:rsid w:val="00FB358D"/>
    <w:rsid w:val="00FB3E7F"/>
    <w:rsid w:val="00FB508B"/>
    <w:rsid w:val="00FB6223"/>
    <w:rsid w:val="00FD2D22"/>
    <w:rsid w:val="00FD3748"/>
    <w:rsid w:val="00FD4ECA"/>
    <w:rsid w:val="00FE1D18"/>
    <w:rsid w:val="00FF0EBF"/>
    <w:rsid w:val="00FF790A"/>
    <w:rsid w:val="04024311"/>
    <w:rsid w:val="25573363"/>
    <w:rsid w:val="268A0984"/>
    <w:rsid w:val="2F574B3B"/>
    <w:rsid w:val="30B267AE"/>
    <w:rsid w:val="3C924727"/>
    <w:rsid w:val="50AE4485"/>
    <w:rsid w:val="64A9166F"/>
    <w:rsid w:val="664D7097"/>
    <w:rsid w:val="6A3E11A1"/>
    <w:rsid w:val="7B3E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DC2F07-F78F-451A-B001-842E2C65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BalloonTextChar">
    <w:name w:val="Balloon Text Char"/>
    <w:link w:val="BalloonText"/>
    <w:rPr>
      <w:rFonts w:ascii="Segoe UI" w:hAnsi="Segoe UI" w:cs="Segoe UI"/>
      <w:sz w:val="18"/>
      <w:szCs w:val="18"/>
    </w:rPr>
  </w:style>
  <w:style w:type="paragraph" w:styleId="BalloonText">
    <w:name w:val="Balloon Text"/>
    <w:basedOn w:val="Normal"/>
    <w:link w:val="BalloonTextChar"/>
    <w:rPr>
      <w:rFonts w:ascii="Segoe UI" w:hAnsi="Segoe UI"/>
      <w:sz w:val="18"/>
      <w:szCs w:val="18"/>
      <w:lang w:val="x-none" w:eastAsia="x-none"/>
    </w:rPr>
  </w:style>
  <w:style w:type="paragraph" w:styleId="BodyText">
    <w:name w:val="Body Text"/>
    <w:basedOn w:val="Normal"/>
    <w:link w:val="BodyTextChar"/>
    <w:pPr>
      <w:spacing w:after="120"/>
    </w:pPr>
  </w:style>
  <w:style w:type="paragraph" w:customStyle="1" w:styleId="CharCharCharChar">
    <w:name w:val=" Char Char Char Char"/>
    <w:basedOn w:val="Normal"/>
    <w:pPr>
      <w:spacing w:after="160" w:line="240" w:lineRule="exact"/>
    </w:pPr>
    <w:rPr>
      <w:rFonts w:ascii="Verdana" w:hAnsi="Verdana" w:cs="Verdana"/>
    </w:rPr>
  </w:style>
  <w:style w:type="paragraph" w:styleId="FootnoteText">
    <w:name w:val="footnote text"/>
    <w:basedOn w:val="Normal"/>
    <w:semiHidden/>
    <w:pPr>
      <w:autoSpaceDE w:val="0"/>
      <w:autoSpaceDN w:val="0"/>
    </w:pPr>
    <w:rPr>
      <w:rFonts w:ascii=".VnTime" w:hAnsi=".VnTime" w:cs=".VnTime"/>
      <w:lang w:val="en-GB"/>
    </w:rPr>
  </w:style>
  <w:style w:type="paragraph" w:customStyle="1" w:styleId="CharCharChar">
    <w:name w:val="Char Char Char"/>
    <w:basedOn w:val="Normal"/>
    <w:pPr>
      <w:spacing w:after="160" w:line="240" w:lineRule="exact"/>
    </w:pPr>
    <w:rPr>
      <w:rFonts w:ascii="Verdana" w:hAnsi="Verdana" w:cs="Verdana"/>
    </w:rPr>
  </w:style>
  <w:style w:type="paragraph" w:styleId="Footer">
    <w:name w:val="footer"/>
    <w:basedOn w:val="Normal"/>
    <w:link w:val="FooterChar"/>
    <w:uiPriority w:val="99"/>
    <w:pPr>
      <w:tabs>
        <w:tab w:val="center" w:pos="4320"/>
        <w:tab w:val="right" w:pos="8640"/>
      </w:tabs>
    </w:pPr>
  </w:style>
  <w:style w:type="paragraph" w:customStyle="1" w:styleId="CharCharCharChar0">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F3D13"/>
    <w:pPr>
      <w:tabs>
        <w:tab w:val="center" w:pos="4680"/>
        <w:tab w:val="right" w:pos="9360"/>
      </w:tabs>
    </w:pPr>
  </w:style>
  <w:style w:type="character" w:customStyle="1" w:styleId="HeaderChar">
    <w:name w:val="Header Char"/>
    <w:basedOn w:val="DefaultParagraphFont"/>
    <w:link w:val="Header"/>
    <w:uiPriority w:val="99"/>
    <w:rsid w:val="00BF3D13"/>
  </w:style>
  <w:style w:type="character" w:customStyle="1" w:styleId="FooterChar">
    <w:name w:val="Footer Char"/>
    <w:link w:val="Footer"/>
    <w:uiPriority w:val="99"/>
    <w:rsid w:val="00BF3D13"/>
  </w:style>
  <w:style w:type="character" w:customStyle="1" w:styleId="BodyTextChar">
    <w:name w:val="Body Text Char"/>
    <w:link w:val="BodyText"/>
    <w:rsid w:val="00761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c:creator>
  <cp:keywords/>
  <dc:description/>
  <cp:lastModifiedBy>TAC</cp:lastModifiedBy>
  <cp:revision>3</cp:revision>
  <cp:lastPrinted>2023-06-19T01:31:00Z</cp:lastPrinted>
  <dcterms:created xsi:type="dcterms:W3CDTF">2024-06-03T14:03:00Z</dcterms:created>
  <dcterms:modified xsi:type="dcterms:W3CDTF">2024-06-03T14:07:00Z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