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26856" w14:textId="4E5C545E" w:rsidR="007F50A0" w:rsidRPr="00487720" w:rsidRDefault="00D4583C" w:rsidP="007F50A0">
      <w:pPr>
        <w:jc w:val="center"/>
        <w:rPr>
          <w:sz w:val="26"/>
          <w:szCs w:val="28"/>
        </w:rPr>
      </w:pPr>
      <w:r>
        <w:rPr>
          <w:sz w:val="26"/>
          <w:szCs w:val="28"/>
        </w:rPr>
        <w:t>Nguyễn Hương Giang</w:t>
      </w:r>
      <w:r w:rsidR="001725D8">
        <w:rPr>
          <w:sz w:val="26"/>
          <w:szCs w:val="28"/>
        </w:rPr>
        <w:t xml:space="preserve"> </w:t>
      </w:r>
      <w:r>
        <w:rPr>
          <w:sz w:val="26"/>
          <w:szCs w:val="28"/>
        </w:rPr>
        <w:t>-</w:t>
      </w:r>
      <w:r w:rsidR="001725D8">
        <w:rPr>
          <w:sz w:val="26"/>
          <w:szCs w:val="28"/>
        </w:rPr>
        <w:t xml:space="preserve"> </w:t>
      </w:r>
      <w:r w:rsidR="001D4B31">
        <w:rPr>
          <w:sz w:val="26"/>
          <w:szCs w:val="28"/>
        </w:rPr>
        <w:t xml:space="preserve">THCS Dương </w:t>
      </w:r>
      <w:r>
        <w:rPr>
          <w:sz w:val="26"/>
          <w:szCs w:val="28"/>
        </w:rPr>
        <w:t>Quan</w:t>
      </w:r>
      <w:r w:rsidR="001725D8">
        <w:rPr>
          <w:sz w:val="26"/>
          <w:szCs w:val="28"/>
        </w:rPr>
        <w:t xml:space="preserve"> </w:t>
      </w:r>
      <w:r>
        <w:rPr>
          <w:sz w:val="26"/>
          <w:szCs w:val="28"/>
        </w:rPr>
        <w:t>- Huyện</w:t>
      </w:r>
      <w:r w:rsidR="001725D8">
        <w:rPr>
          <w:sz w:val="26"/>
          <w:szCs w:val="28"/>
        </w:rPr>
        <w:t xml:space="preserve"> </w:t>
      </w:r>
      <w:r w:rsidR="00B41869">
        <w:rPr>
          <w:sz w:val="26"/>
          <w:szCs w:val="28"/>
        </w:rPr>
        <w:t>Thủy Nguyên</w:t>
      </w:r>
    </w:p>
    <w:p w14:paraId="725999D5" w14:textId="77777777" w:rsidR="007F50A0" w:rsidRPr="00487720" w:rsidRDefault="007F50A0" w:rsidP="007F50A0">
      <w:pPr>
        <w:jc w:val="center"/>
        <w:rPr>
          <w:sz w:val="26"/>
        </w:rPr>
      </w:pPr>
      <w:r w:rsidRPr="00487720">
        <w:rPr>
          <w:sz w:val="26"/>
        </w:rPr>
        <w:t>CAUHOI</w:t>
      </w:r>
    </w:p>
    <w:p w14:paraId="726F847A" w14:textId="77777777" w:rsidR="007F50A0" w:rsidRPr="008652CD" w:rsidRDefault="007F50A0" w:rsidP="007F50A0">
      <w:pPr>
        <w:spacing w:before="60" w:after="60"/>
        <w:jc w:val="both"/>
        <w:rPr>
          <w:b/>
          <w:i/>
          <w:sz w:val="26"/>
          <w:szCs w:val="26"/>
        </w:rPr>
      </w:pPr>
      <w:r w:rsidRPr="008652CD">
        <w:rPr>
          <w:b/>
          <w:sz w:val="26"/>
          <w:szCs w:val="26"/>
        </w:rPr>
        <w:t>Bài 1</w:t>
      </w:r>
      <w:r w:rsidRPr="008652CD">
        <w:rPr>
          <w:b/>
          <w:i/>
          <w:sz w:val="26"/>
          <w:szCs w:val="26"/>
        </w:rPr>
        <w:t>(1</w:t>
      </w:r>
      <w:proofErr w:type="gramStart"/>
      <w:r w:rsidRPr="008652CD">
        <w:rPr>
          <w:b/>
          <w:i/>
          <w:sz w:val="26"/>
          <w:szCs w:val="26"/>
        </w:rPr>
        <w:t>,5</w:t>
      </w:r>
      <w:proofErr w:type="gramEnd"/>
      <w:r w:rsidRPr="008652CD">
        <w:rPr>
          <w:b/>
          <w:i/>
          <w:sz w:val="26"/>
          <w:szCs w:val="26"/>
        </w:rPr>
        <w:t xml:space="preserve"> điểm)</w:t>
      </w:r>
    </w:p>
    <w:p w14:paraId="3B3A1F27" w14:textId="77777777" w:rsidR="007F50A0" w:rsidRPr="00373404" w:rsidRDefault="007F50A0" w:rsidP="007F50A0">
      <w:pPr>
        <w:spacing w:before="60" w:after="60"/>
        <w:jc w:val="both"/>
        <w:rPr>
          <w:b/>
          <w:sz w:val="26"/>
          <w:szCs w:val="26"/>
        </w:rPr>
      </w:pPr>
      <w:r w:rsidRPr="00373404">
        <w:rPr>
          <w:rFonts w:eastAsia="Calibri"/>
          <w:sz w:val="26"/>
          <w:szCs w:val="26"/>
          <w:lang w:val="fr-FR"/>
        </w:rPr>
        <w:t>Cho</w:t>
      </w:r>
      <w:r w:rsidRPr="00373404">
        <w:rPr>
          <w:sz w:val="26"/>
          <w:szCs w:val="26"/>
        </w:rPr>
        <w:t xml:space="preserve"> </w:t>
      </w:r>
      <w:r w:rsidRPr="00034B7E">
        <w:rPr>
          <w:spacing w:val="-6"/>
          <w:position w:val="-20"/>
          <w:sz w:val="26"/>
          <w:szCs w:val="26"/>
        </w:rPr>
        <w:object w:dxaOrig="2400" w:dyaOrig="560" w14:anchorId="38ADED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15pt;height:27.45pt" o:ole="">
            <v:imagedata r:id="rId5" o:title=""/>
          </v:shape>
          <o:OLEObject Type="Embed" ProgID="Equation.DSMT4" ShapeID="_x0000_i1025" DrawAspect="Content" ObjectID="_1708278049" r:id="rId6"/>
        </w:object>
      </w:r>
    </w:p>
    <w:p w14:paraId="3FC9E51F" w14:textId="77777777" w:rsidR="007F50A0" w:rsidRPr="00373404" w:rsidRDefault="007F50A0" w:rsidP="007F50A0">
      <w:pPr>
        <w:spacing w:after="200" w:line="276" w:lineRule="auto"/>
        <w:rPr>
          <w:rFonts w:eastAsia="Calibri"/>
          <w:sz w:val="26"/>
          <w:szCs w:val="26"/>
          <w:lang w:val="fr-FR"/>
        </w:rPr>
      </w:pPr>
      <w:r>
        <w:rPr>
          <w:rFonts w:eastAsia="Calibri"/>
          <w:noProof/>
          <w:position w:val="-28"/>
          <w:sz w:val="26"/>
          <w:szCs w:val="26"/>
        </w:rPr>
        <w:drawing>
          <wp:inline distT="0" distB="0" distL="0" distR="0" wp14:anchorId="038AF1F5" wp14:editId="0471001A">
            <wp:extent cx="1885950" cy="457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404">
        <w:rPr>
          <w:rFonts w:eastAsia="Calibri"/>
          <w:sz w:val="26"/>
          <w:szCs w:val="26"/>
          <w:lang w:val="fr-FR"/>
        </w:rPr>
        <w:t xml:space="preserve"> </w:t>
      </w:r>
      <w:proofErr w:type="gramStart"/>
      <w:r w:rsidRPr="00373404">
        <w:rPr>
          <w:rFonts w:eastAsia="Calibri"/>
          <w:sz w:val="26"/>
          <w:szCs w:val="26"/>
          <w:lang w:val="fr-FR"/>
        </w:rPr>
        <w:t>với</w:t>
      </w:r>
      <w:proofErr w:type="gramEnd"/>
      <w:r w:rsidRPr="00373404">
        <w:rPr>
          <w:rFonts w:eastAsia="Calibri"/>
          <w:sz w:val="26"/>
          <w:szCs w:val="26"/>
          <w:lang w:val="fr-FR"/>
        </w:rPr>
        <w:t xml:space="preserve"> x&gt; 0 và x</w:t>
      </w:r>
      <w:r>
        <w:rPr>
          <w:rFonts w:eastAsia="Calibri"/>
          <w:noProof/>
          <w:position w:val="-4"/>
          <w:sz w:val="26"/>
          <w:szCs w:val="26"/>
        </w:rPr>
        <w:drawing>
          <wp:inline distT="0" distB="0" distL="0" distR="0" wp14:anchorId="7E1D8C7B" wp14:editId="4EA33CE0">
            <wp:extent cx="142875" cy="142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3404">
        <w:rPr>
          <w:rFonts w:eastAsia="Calibri"/>
          <w:sz w:val="26"/>
          <w:szCs w:val="26"/>
          <w:lang w:val="fr-FR"/>
        </w:rPr>
        <w:t>4</w:t>
      </w:r>
    </w:p>
    <w:p w14:paraId="3F67BAD1" w14:textId="77777777" w:rsidR="007F50A0" w:rsidRPr="00373404" w:rsidRDefault="007F50A0" w:rsidP="007F50A0">
      <w:pPr>
        <w:spacing w:after="200" w:line="276" w:lineRule="auto"/>
        <w:rPr>
          <w:rFonts w:eastAsia="Calibri"/>
          <w:sz w:val="26"/>
          <w:szCs w:val="26"/>
        </w:rPr>
      </w:pPr>
      <w:r w:rsidRPr="00373404">
        <w:rPr>
          <w:rFonts w:eastAsia="Calibri"/>
          <w:sz w:val="26"/>
          <w:szCs w:val="26"/>
        </w:rPr>
        <w:t xml:space="preserve">1. Thu gọn </w:t>
      </w:r>
      <w:proofErr w:type="gramStart"/>
      <w:r w:rsidRPr="00373404">
        <w:rPr>
          <w:rFonts w:eastAsia="Calibri"/>
          <w:sz w:val="26"/>
          <w:szCs w:val="26"/>
        </w:rPr>
        <w:t>A</w:t>
      </w:r>
      <w:proofErr w:type="gramEnd"/>
      <w:r w:rsidRPr="00373404">
        <w:rPr>
          <w:rFonts w:eastAsia="Calibri"/>
          <w:sz w:val="26"/>
          <w:szCs w:val="26"/>
        </w:rPr>
        <w:t xml:space="preserve"> và B.</w:t>
      </w:r>
    </w:p>
    <w:p w14:paraId="0976B4A1" w14:textId="1B14ED08" w:rsidR="007F50A0" w:rsidRPr="00373404" w:rsidRDefault="007F50A0" w:rsidP="009B579D">
      <w:pPr>
        <w:tabs>
          <w:tab w:val="left" w:pos="6525"/>
        </w:tabs>
        <w:spacing w:after="200" w:line="276" w:lineRule="auto"/>
        <w:rPr>
          <w:rFonts w:eastAsia="Calibri"/>
          <w:sz w:val="26"/>
          <w:szCs w:val="26"/>
        </w:rPr>
      </w:pPr>
      <w:r w:rsidRPr="00373404">
        <w:rPr>
          <w:rFonts w:eastAsia="Calibri"/>
          <w:sz w:val="26"/>
          <w:szCs w:val="26"/>
        </w:rPr>
        <w:t>2. Tìm x để A</w:t>
      </w:r>
      <w:r w:rsidR="0001432B">
        <w:rPr>
          <w:rFonts w:eastAsia="Calibri"/>
          <w:sz w:val="26"/>
          <w:szCs w:val="26"/>
        </w:rPr>
        <w:t xml:space="preserve"> </w:t>
      </w:r>
      <w:r w:rsidRPr="00373404">
        <w:rPr>
          <w:rFonts w:eastAsia="Calibri"/>
          <w:sz w:val="26"/>
          <w:szCs w:val="26"/>
        </w:rPr>
        <w:t>=</w:t>
      </w:r>
      <w:r w:rsidR="0001432B">
        <w:rPr>
          <w:rFonts w:eastAsia="Calibri"/>
          <w:sz w:val="26"/>
          <w:szCs w:val="26"/>
        </w:rPr>
        <w:t xml:space="preserve"> </w:t>
      </w:r>
      <w:r w:rsidRPr="00373404">
        <w:rPr>
          <w:rFonts w:eastAsia="Calibri"/>
          <w:sz w:val="26"/>
          <w:szCs w:val="26"/>
        </w:rPr>
        <w:t>B</w:t>
      </w:r>
      <w:r w:rsidR="009B579D">
        <w:rPr>
          <w:rFonts w:eastAsia="Calibri"/>
          <w:sz w:val="26"/>
          <w:szCs w:val="26"/>
        </w:rPr>
        <w:tab/>
      </w:r>
    </w:p>
    <w:p w14:paraId="29FC29A8" w14:textId="77777777" w:rsidR="00BF024E" w:rsidRDefault="007F50A0" w:rsidP="007F50A0">
      <w:pPr>
        <w:jc w:val="center"/>
      </w:pPr>
      <w:r>
        <w:t>DAP AN</w:t>
      </w:r>
    </w:p>
    <w:p w14:paraId="49D6C91A" w14:textId="77777777" w:rsidR="007F50A0" w:rsidRDefault="007F50A0" w:rsidP="007F50A0">
      <w:pPr>
        <w:jc w:val="center"/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866"/>
        <w:gridCol w:w="872"/>
      </w:tblGrid>
      <w:tr w:rsidR="007F50A0" w:rsidRPr="00373404" w14:paraId="45C4D1DE" w14:textId="77777777" w:rsidTr="008652CD">
        <w:tc>
          <w:tcPr>
            <w:tcW w:w="1418" w:type="dxa"/>
            <w:vMerge w:val="restart"/>
            <w:vAlign w:val="center"/>
          </w:tcPr>
          <w:p w14:paraId="4FEDD7B1" w14:textId="77777777" w:rsidR="007F50A0" w:rsidRPr="00373404" w:rsidRDefault="007F50A0" w:rsidP="007B13D5">
            <w:pPr>
              <w:jc w:val="center"/>
              <w:rPr>
                <w:b/>
                <w:spacing w:val="-6"/>
                <w:sz w:val="26"/>
                <w:szCs w:val="26"/>
              </w:rPr>
            </w:pPr>
            <w:r w:rsidRPr="00373404">
              <w:rPr>
                <w:b/>
                <w:spacing w:val="-6"/>
                <w:sz w:val="26"/>
                <w:szCs w:val="26"/>
              </w:rPr>
              <w:t>Bài 1</w:t>
            </w:r>
          </w:p>
          <w:p w14:paraId="727874B1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  <w:r w:rsidRPr="00373404">
              <w:rPr>
                <w:b/>
                <w:spacing w:val="-6"/>
                <w:sz w:val="26"/>
                <w:szCs w:val="26"/>
              </w:rPr>
              <w:t>(1,5 điểm)</w:t>
            </w:r>
          </w:p>
        </w:tc>
        <w:tc>
          <w:tcPr>
            <w:tcW w:w="6866" w:type="dxa"/>
            <w:vAlign w:val="center"/>
          </w:tcPr>
          <w:p w14:paraId="1221B0E0" w14:textId="77777777" w:rsidR="007F50A0" w:rsidRPr="00373404" w:rsidRDefault="007F50A0" w:rsidP="007B13D5">
            <w:pPr>
              <w:rPr>
                <w:b/>
                <w:spacing w:val="-6"/>
                <w:sz w:val="26"/>
                <w:szCs w:val="26"/>
              </w:rPr>
            </w:pPr>
            <w:r w:rsidRPr="00373404">
              <w:rPr>
                <w:b/>
                <w:spacing w:val="-6"/>
                <w:sz w:val="26"/>
                <w:szCs w:val="26"/>
              </w:rPr>
              <w:t>1. ( 1,0 điểm)</w:t>
            </w:r>
          </w:p>
        </w:tc>
        <w:tc>
          <w:tcPr>
            <w:tcW w:w="872" w:type="dxa"/>
            <w:vAlign w:val="center"/>
          </w:tcPr>
          <w:p w14:paraId="318B3D8B" w14:textId="77777777" w:rsidR="007F50A0" w:rsidRPr="00373404" w:rsidRDefault="007F50A0" w:rsidP="007B13D5">
            <w:pPr>
              <w:jc w:val="center"/>
              <w:rPr>
                <w:b/>
                <w:spacing w:val="-6"/>
                <w:sz w:val="26"/>
                <w:szCs w:val="26"/>
              </w:rPr>
            </w:pPr>
          </w:p>
        </w:tc>
      </w:tr>
      <w:tr w:rsidR="007F50A0" w:rsidRPr="00373404" w14:paraId="0A8E4BFA" w14:textId="77777777" w:rsidTr="008652CD">
        <w:tc>
          <w:tcPr>
            <w:tcW w:w="1418" w:type="dxa"/>
            <w:vMerge/>
            <w:vAlign w:val="center"/>
          </w:tcPr>
          <w:p w14:paraId="2AB3F95B" w14:textId="77777777" w:rsidR="007F50A0" w:rsidRPr="00373404" w:rsidRDefault="007F50A0" w:rsidP="007B13D5">
            <w:pPr>
              <w:jc w:val="center"/>
              <w:rPr>
                <w:b/>
                <w:spacing w:val="-6"/>
                <w:sz w:val="26"/>
                <w:szCs w:val="26"/>
              </w:rPr>
            </w:pPr>
          </w:p>
        </w:tc>
        <w:tc>
          <w:tcPr>
            <w:tcW w:w="6866" w:type="dxa"/>
            <w:vAlign w:val="center"/>
          </w:tcPr>
          <w:p w14:paraId="5571EB61" w14:textId="77777777" w:rsidR="007F50A0" w:rsidRPr="00373404" w:rsidRDefault="007F50A0" w:rsidP="007B13D5">
            <w:pPr>
              <w:ind w:left="360"/>
              <w:rPr>
                <w:spacing w:val="-6"/>
                <w:sz w:val="26"/>
                <w:szCs w:val="26"/>
              </w:rPr>
            </w:pPr>
            <w:r w:rsidRPr="00373404">
              <w:rPr>
                <w:spacing w:val="-6"/>
                <w:position w:val="-32"/>
                <w:sz w:val="26"/>
                <w:szCs w:val="26"/>
              </w:rPr>
              <w:object w:dxaOrig="5120" w:dyaOrig="780" w14:anchorId="67633052">
                <v:shape id="_x0000_i1026" type="#_x0000_t75" style="width:256.55pt;height:39pt" o:ole="">
                  <v:imagedata r:id="rId9" o:title=""/>
                </v:shape>
                <o:OLEObject Type="Embed" ProgID="Equation.DSMT4" ShapeID="_x0000_i1026" DrawAspect="Content" ObjectID="_1708278050" r:id="rId10"/>
              </w:object>
            </w:r>
          </w:p>
        </w:tc>
        <w:tc>
          <w:tcPr>
            <w:tcW w:w="872" w:type="dxa"/>
          </w:tcPr>
          <w:p w14:paraId="0E5FC17B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  <w:r w:rsidRPr="00373404">
              <w:rPr>
                <w:spacing w:val="-6"/>
                <w:sz w:val="26"/>
                <w:szCs w:val="26"/>
              </w:rPr>
              <w:t>0,25</w:t>
            </w:r>
          </w:p>
        </w:tc>
      </w:tr>
      <w:tr w:rsidR="007F50A0" w:rsidRPr="00373404" w14:paraId="38EF3A45" w14:textId="77777777" w:rsidTr="008652CD">
        <w:tc>
          <w:tcPr>
            <w:tcW w:w="1418" w:type="dxa"/>
            <w:vMerge/>
            <w:vAlign w:val="center"/>
          </w:tcPr>
          <w:p w14:paraId="10056374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6866" w:type="dxa"/>
            <w:vAlign w:val="center"/>
          </w:tcPr>
          <w:p w14:paraId="39C5245F" w14:textId="77777777" w:rsidR="007F50A0" w:rsidRPr="00373404" w:rsidRDefault="007F50A0" w:rsidP="007B13D5">
            <w:pPr>
              <w:rPr>
                <w:sz w:val="26"/>
                <w:szCs w:val="26"/>
              </w:rPr>
            </w:pPr>
            <w:r w:rsidRPr="00373404">
              <w:rPr>
                <w:spacing w:val="-6"/>
                <w:sz w:val="26"/>
                <w:szCs w:val="26"/>
              </w:rPr>
              <w:t xml:space="preserve">      </w:t>
            </w:r>
            <w:r w:rsidRPr="00373404">
              <w:rPr>
                <w:spacing w:val="-6"/>
                <w:position w:val="-20"/>
                <w:sz w:val="26"/>
                <w:szCs w:val="26"/>
              </w:rPr>
              <w:object w:dxaOrig="2320" w:dyaOrig="520" w14:anchorId="6341968C">
                <v:shape id="_x0000_i1027" type="#_x0000_t75" style="width:116.15pt;height:26.65pt" o:ole="">
                  <v:imagedata r:id="rId11" o:title=""/>
                </v:shape>
                <o:OLEObject Type="Embed" ProgID="Equation.DSMT4" ShapeID="_x0000_i1027" DrawAspect="Content" ObjectID="_1708278051" r:id="rId12"/>
              </w:object>
            </w:r>
            <w:r w:rsidRPr="00373404">
              <w:rPr>
                <w:spacing w:val="-6"/>
                <w:sz w:val="26"/>
                <w:szCs w:val="26"/>
              </w:rPr>
              <w:t>= 5-1 = 4</w:t>
            </w:r>
          </w:p>
        </w:tc>
        <w:tc>
          <w:tcPr>
            <w:tcW w:w="872" w:type="dxa"/>
          </w:tcPr>
          <w:p w14:paraId="5B111213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  <w:r w:rsidRPr="00373404">
              <w:rPr>
                <w:spacing w:val="-6"/>
                <w:sz w:val="26"/>
                <w:szCs w:val="26"/>
              </w:rPr>
              <w:t>0,25</w:t>
            </w:r>
          </w:p>
        </w:tc>
      </w:tr>
      <w:tr w:rsidR="007F50A0" w:rsidRPr="00373404" w14:paraId="51019DA2" w14:textId="77777777" w:rsidTr="008652CD">
        <w:tc>
          <w:tcPr>
            <w:tcW w:w="1418" w:type="dxa"/>
            <w:vMerge/>
            <w:vAlign w:val="center"/>
          </w:tcPr>
          <w:p w14:paraId="4C9B3AF6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6866" w:type="dxa"/>
            <w:vAlign w:val="center"/>
          </w:tcPr>
          <w:p w14:paraId="7A31DDA9" w14:textId="77777777" w:rsidR="007F50A0" w:rsidRDefault="007F50A0" w:rsidP="007B13D5">
            <w:pPr>
              <w:spacing w:after="200" w:line="276" w:lineRule="auto"/>
              <w:rPr>
                <w:rFonts w:eastAsia="Calibri"/>
                <w:sz w:val="26"/>
                <w:szCs w:val="26"/>
                <w:lang w:val="fr-FR"/>
              </w:rPr>
            </w:pPr>
            <w:r w:rsidRPr="00373404">
              <w:rPr>
                <w:rFonts w:eastAsia="Calibri"/>
                <w:sz w:val="26"/>
                <w:szCs w:val="26"/>
                <w:lang w:val="fr-FR"/>
              </w:rPr>
              <w:t>Với x&gt; 0 và x</w:t>
            </w:r>
            <w:r>
              <w:rPr>
                <w:rFonts w:eastAsia="Calibri"/>
                <w:noProof/>
                <w:position w:val="-4"/>
                <w:sz w:val="26"/>
                <w:szCs w:val="26"/>
              </w:rPr>
              <w:drawing>
                <wp:inline distT="0" distB="0" distL="0" distR="0" wp14:anchorId="6639741D" wp14:editId="45287505">
                  <wp:extent cx="142875" cy="142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3404">
              <w:rPr>
                <w:rFonts w:eastAsia="Calibri"/>
                <w:sz w:val="26"/>
                <w:szCs w:val="26"/>
                <w:lang w:val="fr-FR"/>
              </w:rPr>
              <w:t>4</w:t>
            </w:r>
            <w:r>
              <w:rPr>
                <w:rFonts w:eastAsia="Calibri"/>
                <w:sz w:val="26"/>
                <w:szCs w:val="26"/>
                <w:lang w:val="fr-FR"/>
              </w:rPr>
              <w:t xml:space="preserve"> (*), ta có : </w:t>
            </w:r>
          </w:p>
          <w:p w14:paraId="6611849E" w14:textId="77777777" w:rsidR="007F50A0" w:rsidRPr="00373404" w:rsidRDefault="007F50A0" w:rsidP="007B13D5">
            <w:pPr>
              <w:spacing w:after="200" w:line="276" w:lineRule="auto"/>
              <w:rPr>
                <w:rFonts w:eastAsia="Calibri"/>
                <w:sz w:val="26"/>
                <w:szCs w:val="26"/>
              </w:rPr>
            </w:pPr>
            <w:r>
              <w:rPr>
                <w:noProof/>
                <w:position w:val="-28"/>
                <w:sz w:val="26"/>
                <w:szCs w:val="26"/>
              </w:rPr>
              <w:drawing>
                <wp:inline distT="0" distB="0" distL="0" distR="0" wp14:anchorId="3C1E1DA7" wp14:editId="6A646B87">
                  <wp:extent cx="1885950" cy="457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3404">
              <w:rPr>
                <w:position w:val="-28"/>
                <w:sz w:val="26"/>
                <w:szCs w:val="26"/>
              </w:rPr>
              <w:t xml:space="preserve">  </w:t>
            </w:r>
            <w:r>
              <w:rPr>
                <w:noProof/>
                <w:position w:val="-42"/>
                <w:sz w:val="26"/>
                <w:szCs w:val="26"/>
              </w:rPr>
              <w:drawing>
                <wp:inline distT="0" distB="0" distL="0" distR="0" wp14:anchorId="297E0E69" wp14:editId="63FB88FD">
                  <wp:extent cx="2771775" cy="6000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" w:type="dxa"/>
          </w:tcPr>
          <w:p w14:paraId="491994B6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756AF8DC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23D9FB99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7C95D0CE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1A785FD5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17011E90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20FE25EC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  <w:r w:rsidRPr="00373404">
              <w:rPr>
                <w:spacing w:val="-6"/>
                <w:sz w:val="26"/>
                <w:szCs w:val="26"/>
              </w:rPr>
              <w:t>0,25</w:t>
            </w:r>
          </w:p>
        </w:tc>
      </w:tr>
      <w:tr w:rsidR="007F50A0" w:rsidRPr="00373404" w14:paraId="1223A9AF" w14:textId="77777777" w:rsidTr="008652CD">
        <w:tc>
          <w:tcPr>
            <w:tcW w:w="1418" w:type="dxa"/>
            <w:vMerge/>
            <w:vAlign w:val="center"/>
          </w:tcPr>
          <w:p w14:paraId="460933F5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6866" w:type="dxa"/>
            <w:vAlign w:val="center"/>
          </w:tcPr>
          <w:p w14:paraId="6A1B0B41" w14:textId="77777777" w:rsidR="007F50A0" w:rsidRPr="00373404" w:rsidRDefault="007F50A0" w:rsidP="007B13D5">
            <w:pPr>
              <w:rPr>
                <w:sz w:val="26"/>
                <w:szCs w:val="26"/>
              </w:rPr>
            </w:pPr>
            <w:r>
              <w:rPr>
                <w:noProof/>
                <w:position w:val="-110"/>
                <w:sz w:val="26"/>
                <w:szCs w:val="26"/>
              </w:rPr>
              <w:drawing>
                <wp:inline distT="0" distB="0" distL="0" distR="0" wp14:anchorId="43C3509D" wp14:editId="36F876CB">
                  <wp:extent cx="1952625" cy="15144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" w:type="dxa"/>
          </w:tcPr>
          <w:p w14:paraId="2A8BA0DE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49A73FD6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3048D0C1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747D580C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07A7BFB2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4971C28A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2C410EC9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56E10903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  <w:r w:rsidRPr="00373404">
              <w:rPr>
                <w:spacing w:val="-6"/>
                <w:sz w:val="26"/>
                <w:szCs w:val="26"/>
              </w:rPr>
              <w:t>0,25</w:t>
            </w:r>
          </w:p>
        </w:tc>
      </w:tr>
      <w:tr w:rsidR="007F50A0" w14:paraId="7905A3B6" w14:textId="77777777" w:rsidTr="008652CD">
        <w:tc>
          <w:tcPr>
            <w:tcW w:w="1418" w:type="dxa"/>
            <w:vMerge/>
            <w:vAlign w:val="center"/>
          </w:tcPr>
          <w:p w14:paraId="7D316022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6866" w:type="dxa"/>
            <w:vAlign w:val="center"/>
          </w:tcPr>
          <w:p w14:paraId="6A41F614" w14:textId="77777777" w:rsidR="007F50A0" w:rsidRPr="00D176E4" w:rsidRDefault="007F50A0" w:rsidP="007F50A0">
            <w:pPr>
              <w:numPr>
                <w:ilvl w:val="0"/>
                <w:numId w:val="1"/>
              </w:numPr>
              <w:rPr>
                <w:b/>
                <w:spacing w:val="-6"/>
                <w:sz w:val="26"/>
                <w:szCs w:val="26"/>
              </w:rPr>
            </w:pPr>
            <w:r w:rsidRPr="00373404">
              <w:rPr>
                <w:b/>
                <w:spacing w:val="-6"/>
                <w:sz w:val="26"/>
                <w:szCs w:val="26"/>
              </w:rPr>
              <w:t>( 0,5 điểm</w:t>
            </w:r>
            <w:r>
              <w:rPr>
                <w:b/>
                <w:spacing w:val="-6"/>
                <w:sz w:val="26"/>
                <w:szCs w:val="26"/>
              </w:rPr>
              <w:t>)</w:t>
            </w:r>
          </w:p>
        </w:tc>
        <w:tc>
          <w:tcPr>
            <w:tcW w:w="872" w:type="dxa"/>
          </w:tcPr>
          <w:p w14:paraId="7F8A55AC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</w:tc>
      </w:tr>
      <w:tr w:rsidR="007F50A0" w:rsidRPr="00373404" w14:paraId="1030FD6F" w14:textId="77777777" w:rsidTr="008652CD">
        <w:tc>
          <w:tcPr>
            <w:tcW w:w="1418" w:type="dxa"/>
            <w:vMerge/>
            <w:vAlign w:val="center"/>
          </w:tcPr>
          <w:p w14:paraId="6866839D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6866" w:type="dxa"/>
            <w:vAlign w:val="center"/>
          </w:tcPr>
          <w:p w14:paraId="3FD3F9AC" w14:textId="77777777" w:rsidR="007F50A0" w:rsidRPr="00373404" w:rsidRDefault="007F50A0" w:rsidP="007B13D5">
            <w:pPr>
              <w:rPr>
                <w:rFonts w:eastAsia="Calibri"/>
                <w:sz w:val="26"/>
                <w:szCs w:val="26"/>
              </w:rPr>
            </w:pPr>
            <w:r w:rsidRPr="00373404">
              <w:rPr>
                <w:rFonts w:eastAsia="Calibri"/>
                <w:sz w:val="26"/>
                <w:szCs w:val="26"/>
                <w:lang w:val="fr-FR"/>
              </w:rPr>
              <w:t>Với x&gt; 0 và x</w:t>
            </w:r>
            <w:r>
              <w:rPr>
                <w:rFonts w:eastAsia="Calibri"/>
                <w:noProof/>
                <w:position w:val="-4"/>
                <w:sz w:val="26"/>
                <w:szCs w:val="26"/>
              </w:rPr>
              <w:drawing>
                <wp:inline distT="0" distB="0" distL="0" distR="0" wp14:anchorId="74F228D4" wp14:editId="09153A1D">
                  <wp:extent cx="138430" cy="13843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3404">
              <w:rPr>
                <w:rFonts w:eastAsia="Calibri"/>
                <w:sz w:val="26"/>
                <w:szCs w:val="26"/>
                <w:lang w:val="fr-FR"/>
              </w:rPr>
              <w:t>4</w:t>
            </w:r>
            <w:r>
              <w:rPr>
                <w:rFonts w:eastAsia="Calibri"/>
                <w:sz w:val="26"/>
                <w:szCs w:val="26"/>
                <w:lang w:val="fr-FR"/>
              </w:rPr>
              <w:t xml:space="preserve"> (*), </w:t>
            </w:r>
            <w:r>
              <w:rPr>
                <w:rFonts w:eastAsia="Calibri"/>
                <w:sz w:val="26"/>
                <w:szCs w:val="26"/>
              </w:rPr>
              <w:t>đ</w:t>
            </w:r>
            <w:r w:rsidRPr="00373404">
              <w:rPr>
                <w:rFonts w:eastAsia="Calibri"/>
                <w:sz w:val="26"/>
                <w:szCs w:val="26"/>
              </w:rPr>
              <w:t xml:space="preserve">ể A= B thì </w:t>
            </w:r>
            <w:r w:rsidRPr="00373404">
              <w:rPr>
                <w:spacing w:val="-6"/>
                <w:position w:val="-30"/>
                <w:sz w:val="26"/>
                <w:szCs w:val="26"/>
              </w:rPr>
              <w:object w:dxaOrig="3800" w:dyaOrig="720" w14:anchorId="0E632FFF">
                <v:shape id="_x0000_i1028" type="#_x0000_t75" style="width:190.15pt;height:36.2pt" o:ole="">
                  <v:imagedata r:id="rId15" o:title=""/>
                </v:shape>
                <o:OLEObject Type="Embed" ProgID="Equation.DSMT4" ShapeID="_x0000_i1028" DrawAspect="Content" ObjectID="_1708278052" r:id="rId16"/>
              </w:object>
            </w:r>
          </w:p>
        </w:tc>
        <w:tc>
          <w:tcPr>
            <w:tcW w:w="872" w:type="dxa"/>
          </w:tcPr>
          <w:p w14:paraId="421E1AF1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17FC7921" w14:textId="77777777" w:rsidR="007F50A0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  <w:p w14:paraId="4BBF97D7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  <w:r w:rsidRPr="00373404">
              <w:rPr>
                <w:spacing w:val="-6"/>
                <w:sz w:val="26"/>
                <w:szCs w:val="26"/>
              </w:rPr>
              <w:t>0,25</w:t>
            </w:r>
          </w:p>
        </w:tc>
      </w:tr>
      <w:tr w:rsidR="007F50A0" w:rsidRPr="00373404" w14:paraId="01143374" w14:textId="77777777" w:rsidTr="008652CD">
        <w:tc>
          <w:tcPr>
            <w:tcW w:w="1418" w:type="dxa"/>
            <w:vMerge/>
            <w:vAlign w:val="center"/>
          </w:tcPr>
          <w:p w14:paraId="42773522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6866" w:type="dxa"/>
            <w:vAlign w:val="center"/>
          </w:tcPr>
          <w:p w14:paraId="723E40D3" w14:textId="1D920730" w:rsidR="007F50A0" w:rsidRPr="00373404" w:rsidRDefault="007F50A0" w:rsidP="007B13D5">
            <w:pPr>
              <w:rPr>
                <w:b/>
                <w:spacing w:val="-6"/>
                <w:sz w:val="26"/>
                <w:szCs w:val="26"/>
              </w:rPr>
            </w:pPr>
            <w:r w:rsidRPr="00373404">
              <w:rPr>
                <w:spacing w:val="-6"/>
                <w:sz w:val="26"/>
                <w:szCs w:val="26"/>
              </w:rPr>
              <w:t xml:space="preserve">x = 9 </w:t>
            </w:r>
            <w:r w:rsidRPr="00373404">
              <w:rPr>
                <w:rFonts w:eastAsia="Calibri"/>
                <w:sz w:val="26"/>
                <w:szCs w:val="26"/>
              </w:rPr>
              <w:t>(thoả mãn ĐK (*)</w:t>
            </w:r>
            <w:r>
              <w:rPr>
                <w:rFonts w:eastAsia="Calibri"/>
                <w:sz w:val="26"/>
                <w:szCs w:val="26"/>
              </w:rPr>
              <w:t>)</w:t>
            </w:r>
            <w:r w:rsidR="00C8732C">
              <w:rPr>
                <w:rFonts w:eastAsia="Calibri"/>
                <w:sz w:val="26"/>
                <w:szCs w:val="26"/>
              </w:rPr>
              <w:t xml:space="preserve"> Vậy x=9 thì A=B</w:t>
            </w:r>
            <w:bookmarkStart w:id="0" w:name="_GoBack"/>
            <w:bookmarkEnd w:id="0"/>
          </w:p>
        </w:tc>
        <w:tc>
          <w:tcPr>
            <w:tcW w:w="872" w:type="dxa"/>
          </w:tcPr>
          <w:p w14:paraId="5949D8EF" w14:textId="77777777" w:rsidR="007F50A0" w:rsidRPr="00373404" w:rsidRDefault="007F50A0" w:rsidP="007B13D5">
            <w:pPr>
              <w:jc w:val="center"/>
              <w:rPr>
                <w:spacing w:val="-6"/>
                <w:sz w:val="26"/>
                <w:szCs w:val="26"/>
              </w:rPr>
            </w:pPr>
            <w:r w:rsidRPr="00373404">
              <w:rPr>
                <w:spacing w:val="-6"/>
                <w:sz w:val="26"/>
                <w:szCs w:val="26"/>
              </w:rPr>
              <w:t>0,25</w:t>
            </w:r>
          </w:p>
        </w:tc>
      </w:tr>
    </w:tbl>
    <w:p w14:paraId="7F068875" w14:textId="77777777" w:rsidR="007F50A0" w:rsidRDefault="007F50A0" w:rsidP="007F50A0">
      <w:pPr>
        <w:jc w:val="center"/>
      </w:pPr>
    </w:p>
    <w:sectPr w:rsidR="007F50A0" w:rsidSect="009B579D">
      <w:pgSz w:w="11907" w:h="16840" w:code="9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E64CD"/>
    <w:multiLevelType w:val="hybridMultilevel"/>
    <w:tmpl w:val="9B42C0D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94"/>
    <w:rsid w:val="0001432B"/>
    <w:rsid w:val="001725D8"/>
    <w:rsid w:val="001D4B31"/>
    <w:rsid w:val="00487720"/>
    <w:rsid w:val="007F50A0"/>
    <w:rsid w:val="008652CD"/>
    <w:rsid w:val="009B579D"/>
    <w:rsid w:val="00AE20D9"/>
    <w:rsid w:val="00B41869"/>
    <w:rsid w:val="00BC465C"/>
    <w:rsid w:val="00BF024E"/>
    <w:rsid w:val="00C8732C"/>
    <w:rsid w:val="00D4583C"/>
    <w:rsid w:val="00DB32F5"/>
    <w:rsid w:val="00E63C94"/>
    <w:rsid w:val="00EC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F99FE"/>
  <w15:docId w15:val="{31EDF6A4-272D-4637-8B96-F0E0CF4E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60" w:after="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0A0"/>
    <w:pPr>
      <w:spacing w:before="0" w:after="0" w:line="240" w:lineRule="auto"/>
    </w:pPr>
    <w:rPr>
      <w:rFonts w:eastAsia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0A0"/>
    <w:rPr>
      <w:rFonts w:ascii="Tahoma" w:eastAsia="Times New Roman" w:hAnsi="Tahoma" w:cs="Tahoma"/>
      <w:sz w:val="16"/>
      <w:szCs w:val="16"/>
    </w:rPr>
  </w:style>
  <w:style w:type="paragraph" w:customStyle="1" w:styleId="Char">
    <w:name w:val="Char"/>
    <w:basedOn w:val="Normal"/>
    <w:semiHidden/>
    <w:rsid w:val="007F50A0"/>
    <w:pPr>
      <w:spacing w:after="160" w:line="240" w:lineRule="exact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2019-03-25T01:57:00Z</dcterms:created>
  <dcterms:modified xsi:type="dcterms:W3CDTF">2022-03-08T13:54:00Z</dcterms:modified>
</cp:coreProperties>
</file>